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200D1" w14:textId="77777777" w:rsidR="000A602A" w:rsidRDefault="000A602A">
      <w:pPr>
        <w:pStyle w:val="ConsPlusTitlePage"/>
      </w:pPr>
      <w:r>
        <w:t xml:space="preserve">Документ предоставлен </w:t>
      </w:r>
      <w:hyperlink r:id="rId4">
        <w:r>
          <w:rPr>
            <w:color w:val="0000FF"/>
          </w:rPr>
          <w:t>КонсультантПлюс</w:t>
        </w:r>
      </w:hyperlink>
      <w:r>
        <w:br/>
      </w:r>
    </w:p>
    <w:p w14:paraId="4866308F" w14:textId="77777777" w:rsidR="000A602A" w:rsidRDefault="000A602A">
      <w:pPr>
        <w:pStyle w:val="ConsPlusNormal"/>
        <w:jc w:val="both"/>
        <w:outlineLvl w:val="0"/>
      </w:pPr>
    </w:p>
    <w:p w14:paraId="1361C79A" w14:textId="77777777" w:rsidR="000A602A" w:rsidRDefault="000A602A">
      <w:pPr>
        <w:pStyle w:val="ConsPlusNormal"/>
        <w:outlineLvl w:val="0"/>
      </w:pPr>
      <w:r>
        <w:t>Зарегистрировано в Минюсте России 30 апреля 2025 г. N 82044</w:t>
      </w:r>
    </w:p>
    <w:p w14:paraId="293316C5" w14:textId="77777777" w:rsidR="000A602A" w:rsidRDefault="000A602A">
      <w:pPr>
        <w:pStyle w:val="ConsPlusNormal"/>
        <w:pBdr>
          <w:bottom w:val="single" w:sz="6" w:space="0" w:color="auto"/>
        </w:pBdr>
        <w:spacing w:before="100" w:after="100"/>
        <w:jc w:val="both"/>
        <w:rPr>
          <w:sz w:val="2"/>
          <w:szCs w:val="2"/>
        </w:rPr>
      </w:pPr>
    </w:p>
    <w:p w14:paraId="27FD4368" w14:textId="77777777" w:rsidR="000A602A" w:rsidRDefault="000A602A">
      <w:pPr>
        <w:pStyle w:val="ConsPlusNormal"/>
        <w:jc w:val="both"/>
      </w:pPr>
    </w:p>
    <w:p w14:paraId="3A0FBD54" w14:textId="77777777" w:rsidR="000A602A" w:rsidRDefault="000A602A">
      <w:pPr>
        <w:pStyle w:val="ConsPlusTitle"/>
        <w:jc w:val="center"/>
      </w:pPr>
      <w:r>
        <w:t>МИНИСТЕРСТВО ТРАНСПОРТА РОССИЙСКОЙ ФЕДЕРАЦИИ</w:t>
      </w:r>
    </w:p>
    <w:p w14:paraId="08DF2379" w14:textId="77777777" w:rsidR="000A602A" w:rsidRDefault="000A602A">
      <w:pPr>
        <w:pStyle w:val="ConsPlusTitle"/>
        <w:jc w:val="center"/>
      </w:pPr>
    </w:p>
    <w:p w14:paraId="73609845" w14:textId="77777777" w:rsidR="000A602A" w:rsidRDefault="000A602A">
      <w:pPr>
        <w:pStyle w:val="ConsPlusTitle"/>
        <w:jc w:val="center"/>
      </w:pPr>
      <w:r>
        <w:t>ПРИКАЗ</w:t>
      </w:r>
    </w:p>
    <w:p w14:paraId="5BBE7B90" w14:textId="77777777" w:rsidR="000A602A" w:rsidRDefault="000A602A">
      <w:pPr>
        <w:pStyle w:val="ConsPlusTitle"/>
        <w:jc w:val="center"/>
      </w:pPr>
      <w:r>
        <w:t>от 4 апреля 2025 г. N 119</w:t>
      </w:r>
    </w:p>
    <w:p w14:paraId="35971DC0" w14:textId="77777777" w:rsidR="000A602A" w:rsidRDefault="000A602A">
      <w:pPr>
        <w:pStyle w:val="ConsPlusTitle"/>
        <w:jc w:val="center"/>
      </w:pPr>
    </w:p>
    <w:p w14:paraId="015D31CF" w14:textId="77777777" w:rsidR="000A602A" w:rsidRDefault="000A602A">
      <w:pPr>
        <w:pStyle w:val="ConsPlusTitle"/>
        <w:jc w:val="center"/>
      </w:pPr>
      <w:r>
        <w:t>ОБ УСТАНОВЛЕНИИ</w:t>
      </w:r>
    </w:p>
    <w:p w14:paraId="6F4C8A9E" w14:textId="77777777" w:rsidR="000A602A" w:rsidRDefault="000A602A">
      <w:pPr>
        <w:pStyle w:val="ConsPlusTitle"/>
        <w:jc w:val="center"/>
      </w:pPr>
      <w:r>
        <w:t>ТРЕБОВАНИЙ К ЗНАНИЯМ, УМЕНИЯМ, НАВЫКАМ СИЛ ОБЕСПЕЧЕНИЯ</w:t>
      </w:r>
    </w:p>
    <w:p w14:paraId="666EC6FC" w14:textId="77777777" w:rsidR="000A602A" w:rsidRDefault="000A602A">
      <w:pPr>
        <w:pStyle w:val="ConsPlusTitle"/>
        <w:jc w:val="center"/>
      </w:pPr>
      <w:r>
        <w:t>ТРАНСПОРТНОЙ БЕЗОПАСНОСТИ, ЛИЧНОСТНЫМ (ПСИХОФИЗИОЛОГИЧЕСКИМ)</w:t>
      </w:r>
    </w:p>
    <w:p w14:paraId="42D49307" w14:textId="77777777" w:rsidR="000A602A" w:rsidRDefault="000A602A">
      <w:pPr>
        <w:pStyle w:val="ConsPlusTitle"/>
        <w:jc w:val="center"/>
      </w:pPr>
      <w:r>
        <w:t>КАЧЕСТВАМ, УРОВНЮ ФИЗИЧЕСКОЙ ПОДГОТОВКИ ОТДЕЛЬНЫХ КАТЕГОРИЙ</w:t>
      </w:r>
    </w:p>
    <w:p w14:paraId="70195971" w14:textId="77777777" w:rsidR="000A602A" w:rsidRDefault="000A602A">
      <w:pPr>
        <w:pStyle w:val="ConsPlusTitle"/>
        <w:jc w:val="center"/>
      </w:pPr>
      <w:r>
        <w:t>СИЛ ОБЕСПЕЧЕНИЯ ТРАНСПОРТНОЙ БЕЗОПАСНОСТИ</w:t>
      </w:r>
    </w:p>
    <w:p w14:paraId="17894574" w14:textId="77777777" w:rsidR="000A602A" w:rsidRDefault="000A602A">
      <w:pPr>
        <w:pStyle w:val="ConsPlusNormal"/>
        <w:jc w:val="both"/>
      </w:pPr>
    </w:p>
    <w:p w14:paraId="083A414B" w14:textId="77777777" w:rsidR="000A602A" w:rsidRDefault="000A602A">
      <w:pPr>
        <w:pStyle w:val="ConsPlusNormal"/>
        <w:ind w:firstLine="540"/>
        <w:jc w:val="both"/>
      </w:pPr>
      <w:r>
        <w:t xml:space="preserve">В соответствии с </w:t>
      </w:r>
      <w:hyperlink r:id="rId5">
        <w:r>
          <w:rPr>
            <w:color w:val="0000FF"/>
          </w:rPr>
          <w:t>частью 5 статьи 12.1</w:t>
        </w:r>
      </w:hyperlink>
      <w:r>
        <w:t xml:space="preserve"> Федерального закона от 9 февраля 2007 г. N 16-ФЗ "О транспортной безопасности", </w:t>
      </w:r>
      <w:hyperlink r:id="rId6">
        <w:r>
          <w:rPr>
            <w:color w:val="0000FF"/>
          </w:rPr>
          <w:t>подпунктом 5.2.54(2) пункта 5</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
    <w:p w14:paraId="3DE79F08" w14:textId="77777777" w:rsidR="000A602A" w:rsidRDefault="000A602A">
      <w:pPr>
        <w:pStyle w:val="ConsPlusNormal"/>
        <w:spacing w:before="220"/>
        <w:ind w:firstLine="540"/>
        <w:jc w:val="both"/>
      </w:pPr>
      <w:r>
        <w:t>1. Установить:</w:t>
      </w:r>
    </w:p>
    <w:p w14:paraId="79CCC600" w14:textId="77777777" w:rsidR="000A602A" w:rsidRDefault="000A602A">
      <w:pPr>
        <w:pStyle w:val="ConsPlusNormal"/>
        <w:spacing w:before="220"/>
        <w:ind w:firstLine="540"/>
        <w:jc w:val="both"/>
      </w:pPr>
      <w:hyperlink w:anchor="P38">
        <w:r>
          <w:rPr>
            <w:color w:val="0000FF"/>
          </w:rPr>
          <w:t>требования</w:t>
        </w:r>
      </w:hyperlink>
      <w:r>
        <w:t xml:space="preserve"> к знаниям, умениям, навыкам сил обеспечения транспортной безопасности согласно приложению N 1 к настоящему приказу;</w:t>
      </w:r>
    </w:p>
    <w:p w14:paraId="3FD4F4DF" w14:textId="77777777" w:rsidR="000A602A" w:rsidRDefault="000A602A">
      <w:pPr>
        <w:pStyle w:val="ConsPlusNormal"/>
        <w:spacing w:before="220"/>
        <w:ind w:firstLine="540"/>
        <w:jc w:val="both"/>
      </w:pPr>
      <w:hyperlink w:anchor="P347">
        <w:r>
          <w:rPr>
            <w:color w:val="0000FF"/>
          </w:rPr>
          <w:t>требования</w:t>
        </w:r>
      </w:hyperlink>
      <w:r>
        <w:t xml:space="preserve"> к личностным (психофизиологическим) качествам отдельных категорий сил обеспечения транспортной безопасности согласно приложению N 2 к настоящему приказу;</w:t>
      </w:r>
    </w:p>
    <w:p w14:paraId="67C2E70D" w14:textId="77777777" w:rsidR="000A602A" w:rsidRDefault="000A602A">
      <w:pPr>
        <w:pStyle w:val="ConsPlusNormal"/>
        <w:spacing w:before="220"/>
        <w:ind w:firstLine="540"/>
        <w:jc w:val="both"/>
      </w:pPr>
      <w:hyperlink w:anchor="P367">
        <w:r>
          <w:rPr>
            <w:color w:val="0000FF"/>
          </w:rPr>
          <w:t>требования</w:t>
        </w:r>
      </w:hyperlink>
      <w:r>
        <w:t xml:space="preserve"> к уровню физической подготовки отдельных категорий сил обеспечения транспортной безопасности согласно приложению N 3 к настоящему приказу.</w:t>
      </w:r>
    </w:p>
    <w:p w14:paraId="3B26C7F9" w14:textId="77777777" w:rsidR="000A602A" w:rsidRDefault="000A602A">
      <w:pPr>
        <w:pStyle w:val="ConsPlusNormal"/>
        <w:spacing w:before="220"/>
        <w:ind w:firstLine="540"/>
        <w:jc w:val="both"/>
      </w:pPr>
      <w:r>
        <w:t>2. Признать утратившими силу:</w:t>
      </w:r>
    </w:p>
    <w:p w14:paraId="59D264A9" w14:textId="77777777" w:rsidR="000A602A" w:rsidRDefault="000A602A">
      <w:pPr>
        <w:pStyle w:val="ConsPlusNormal"/>
        <w:spacing w:before="220"/>
        <w:ind w:firstLine="540"/>
        <w:jc w:val="both"/>
      </w:pPr>
      <w:hyperlink r:id="rId7">
        <w:r>
          <w:rPr>
            <w:color w:val="0000FF"/>
          </w:rPr>
          <w:t>приказ</w:t>
        </w:r>
      </w:hyperlink>
      <w:r>
        <w:t xml:space="preserve"> Министерства транспорта Российской Федерации от 21 августа 2014 г. N 231 "Об утверждении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 (зарегистрирован Министерством юстиции Российской Федерации 9 октября 2014 г., регистрационный N 34278);</w:t>
      </w:r>
    </w:p>
    <w:p w14:paraId="776C92FD" w14:textId="77777777" w:rsidR="000A602A" w:rsidRDefault="000A602A">
      <w:pPr>
        <w:pStyle w:val="ConsPlusNormal"/>
        <w:spacing w:before="220"/>
        <w:ind w:firstLine="540"/>
        <w:jc w:val="both"/>
      </w:pPr>
      <w:hyperlink r:id="rId8">
        <w:r>
          <w:rPr>
            <w:color w:val="0000FF"/>
          </w:rPr>
          <w:t>приказ</w:t>
        </w:r>
      </w:hyperlink>
      <w:r>
        <w:t xml:space="preserve"> Министерства транспорта Российской Федерации от 1 августа 2016 г. N 220 "О внесении изменений в 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 утвержденные приказом Министерства транспорта Российской Федерации от 21 августа 2014 г. N 231" (зарегистрирован Министерством юстиции Российской Федерации 23 августа 2016 г., регистрационный N 43368);</w:t>
      </w:r>
    </w:p>
    <w:p w14:paraId="1B4FEDD2" w14:textId="77777777" w:rsidR="000A602A" w:rsidRDefault="000A602A">
      <w:pPr>
        <w:pStyle w:val="ConsPlusNormal"/>
        <w:spacing w:before="220"/>
        <w:ind w:firstLine="540"/>
        <w:jc w:val="both"/>
      </w:pPr>
      <w:hyperlink r:id="rId9">
        <w:r>
          <w:rPr>
            <w:color w:val="0000FF"/>
          </w:rPr>
          <w:t>приказ</w:t>
        </w:r>
      </w:hyperlink>
      <w:r>
        <w:t xml:space="preserve"> Министерства транспорта Российской Федерации от 4 сентября 2017 г. N 354 "О внесении изменений в 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 утвержденные приказом Министерства транспорта Российской Федерации от 21 августа 2014 г. N 231" (зарегистрирован Министерством юстиции Российской Федерации 9 января 2018 г., регистрационный N 49551).</w:t>
      </w:r>
    </w:p>
    <w:p w14:paraId="64635925" w14:textId="77777777" w:rsidR="000A602A" w:rsidRDefault="000A602A">
      <w:pPr>
        <w:pStyle w:val="ConsPlusNormal"/>
        <w:spacing w:before="220"/>
        <w:ind w:firstLine="540"/>
        <w:jc w:val="both"/>
      </w:pPr>
      <w:r>
        <w:t>3. Настоящий приказ вступает в силу с 1 сентября 2025 г. и действует до 1 сентября 2031 г.</w:t>
      </w:r>
    </w:p>
    <w:p w14:paraId="525FC1B3" w14:textId="77777777" w:rsidR="000A602A" w:rsidRDefault="000A602A">
      <w:pPr>
        <w:pStyle w:val="ConsPlusNormal"/>
        <w:jc w:val="both"/>
      </w:pPr>
    </w:p>
    <w:p w14:paraId="3E96C106" w14:textId="77777777" w:rsidR="000A602A" w:rsidRDefault="000A602A">
      <w:pPr>
        <w:pStyle w:val="ConsPlusNormal"/>
        <w:jc w:val="right"/>
      </w:pPr>
      <w:r>
        <w:t>Министр</w:t>
      </w:r>
    </w:p>
    <w:p w14:paraId="3877EA95" w14:textId="77777777" w:rsidR="000A602A" w:rsidRDefault="000A602A">
      <w:pPr>
        <w:pStyle w:val="ConsPlusNormal"/>
        <w:jc w:val="right"/>
      </w:pPr>
      <w:r>
        <w:t>Р.В.СТАРОВОЙТ</w:t>
      </w:r>
    </w:p>
    <w:p w14:paraId="6B6F2314" w14:textId="77777777" w:rsidR="000A602A" w:rsidRDefault="000A602A">
      <w:pPr>
        <w:pStyle w:val="ConsPlusNormal"/>
        <w:jc w:val="both"/>
      </w:pPr>
    </w:p>
    <w:p w14:paraId="21A1A503" w14:textId="77777777" w:rsidR="000A602A" w:rsidRDefault="000A602A">
      <w:pPr>
        <w:pStyle w:val="ConsPlusNormal"/>
        <w:jc w:val="both"/>
      </w:pPr>
    </w:p>
    <w:p w14:paraId="5144298C" w14:textId="77777777" w:rsidR="000A602A" w:rsidRDefault="000A602A">
      <w:pPr>
        <w:pStyle w:val="ConsPlusNormal"/>
        <w:jc w:val="both"/>
      </w:pPr>
    </w:p>
    <w:p w14:paraId="3EFAC84F" w14:textId="77777777" w:rsidR="000A602A" w:rsidRDefault="000A602A">
      <w:pPr>
        <w:pStyle w:val="ConsPlusNormal"/>
        <w:jc w:val="both"/>
      </w:pPr>
    </w:p>
    <w:p w14:paraId="35E3607B" w14:textId="77777777" w:rsidR="000A602A" w:rsidRDefault="000A602A">
      <w:pPr>
        <w:pStyle w:val="ConsPlusNormal"/>
        <w:jc w:val="both"/>
      </w:pPr>
    </w:p>
    <w:p w14:paraId="6EF92A18" w14:textId="77777777" w:rsidR="000A602A" w:rsidRDefault="000A602A">
      <w:pPr>
        <w:pStyle w:val="ConsPlusNormal"/>
        <w:jc w:val="right"/>
        <w:outlineLvl w:val="0"/>
      </w:pPr>
      <w:r>
        <w:t>Приложение N 1</w:t>
      </w:r>
    </w:p>
    <w:p w14:paraId="67D0CBA2" w14:textId="77777777" w:rsidR="000A602A" w:rsidRDefault="000A602A">
      <w:pPr>
        <w:pStyle w:val="ConsPlusNormal"/>
        <w:jc w:val="right"/>
      </w:pPr>
      <w:r>
        <w:t>к приказу Министерства транспорта</w:t>
      </w:r>
    </w:p>
    <w:p w14:paraId="5020FBDD" w14:textId="77777777" w:rsidR="000A602A" w:rsidRDefault="000A602A">
      <w:pPr>
        <w:pStyle w:val="ConsPlusNormal"/>
        <w:jc w:val="right"/>
      </w:pPr>
      <w:r>
        <w:t>Российской Федерации</w:t>
      </w:r>
    </w:p>
    <w:p w14:paraId="1C6B2A59" w14:textId="77777777" w:rsidR="000A602A" w:rsidRDefault="000A602A">
      <w:pPr>
        <w:pStyle w:val="ConsPlusNormal"/>
        <w:jc w:val="right"/>
      </w:pPr>
      <w:r>
        <w:t>от 4 апреля 2025 г. N 119</w:t>
      </w:r>
    </w:p>
    <w:p w14:paraId="564462BC" w14:textId="77777777" w:rsidR="000A602A" w:rsidRDefault="000A602A">
      <w:pPr>
        <w:pStyle w:val="ConsPlusNormal"/>
        <w:jc w:val="both"/>
      </w:pPr>
    </w:p>
    <w:p w14:paraId="188CAE4D" w14:textId="77777777" w:rsidR="000A602A" w:rsidRDefault="000A602A">
      <w:pPr>
        <w:pStyle w:val="ConsPlusTitle"/>
        <w:jc w:val="center"/>
      </w:pPr>
      <w:bookmarkStart w:id="0" w:name="P38"/>
      <w:bookmarkEnd w:id="0"/>
      <w:r>
        <w:t>ТРЕБОВАНИЯ</w:t>
      </w:r>
    </w:p>
    <w:p w14:paraId="680777F1" w14:textId="77777777" w:rsidR="000A602A" w:rsidRDefault="000A602A">
      <w:pPr>
        <w:pStyle w:val="ConsPlusTitle"/>
        <w:jc w:val="center"/>
      </w:pPr>
      <w:r>
        <w:t>К ЗНАНИЯМ, УМЕНИЯМ, НАВЫКАМ СИЛ ОБЕСПЕЧЕНИЯ</w:t>
      </w:r>
    </w:p>
    <w:p w14:paraId="01914CB2" w14:textId="77777777" w:rsidR="000A602A" w:rsidRDefault="000A602A">
      <w:pPr>
        <w:pStyle w:val="ConsPlusTitle"/>
        <w:jc w:val="center"/>
      </w:pPr>
      <w:r>
        <w:t>ТРАНСПОРТНОЙ БЕЗОПАСНОСТИ</w:t>
      </w:r>
    </w:p>
    <w:p w14:paraId="3E37EA9B" w14:textId="77777777" w:rsidR="000A602A" w:rsidRDefault="000A602A">
      <w:pPr>
        <w:pStyle w:val="ConsPlusNormal"/>
        <w:jc w:val="both"/>
      </w:pPr>
    </w:p>
    <w:p w14:paraId="02302104" w14:textId="77777777" w:rsidR="000A602A" w:rsidRDefault="000A602A">
      <w:pPr>
        <w:pStyle w:val="ConsPlusTitle"/>
        <w:jc w:val="center"/>
        <w:outlineLvl w:val="1"/>
      </w:pPr>
      <w:r>
        <w:t>I. Требования к знаниям, умениям, навыкам лиц,</w:t>
      </w:r>
    </w:p>
    <w:p w14:paraId="0B6F5A31" w14:textId="77777777" w:rsidR="000A602A" w:rsidRDefault="000A602A">
      <w:pPr>
        <w:pStyle w:val="ConsPlusTitle"/>
        <w:jc w:val="center"/>
      </w:pPr>
      <w:r>
        <w:t>ответственных за обеспечение транспортной безопасности</w:t>
      </w:r>
    </w:p>
    <w:p w14:paraId="49E3C512" w14:textId="77777777" w:rsidR="000A602A" w:rsidRDefault="000A602A">
      <w:pPr>
        <w:pStyle w:val="ConsPlusTitle"/>
        <w:jc w:val="center"/>
      </w:pPr>
      <w:r>
        <w:t>в субъекте транспортной инфраструктуры</w:t>
      </w:r>
    </w:p>
    <w:p w14:paraId="420C2802" w14:textId="77777777" w:rsidR="000A602A" w:rsidRDefault="000A602A">
      <w:pPr>
        <w:pStyle w:val="ConsPlusNormal"/>
        <w:jc w:val="both"/>
      </w:pPr>
    </w:p>
    <w:p w14:paraId="6767B588" w14:textId="77777777" w:rsidR="000A602A" w:rsidRDefault="000A602A">
      <w:pPr>
        <w:pStyle w:val="ConsPlusNormal"/>
        <w:ind w:firstLine="540"/>
        <w:jc w:val="both"/>
      </w:pPr>
      <w:r>
        <w:t>1. Лица, ответственные за обеспечение транспортной безопасности в субъекте транспортной инфраструктуры, должны знать:</w:t>
      </w:r>
    </w:p>
    <w:p w14:paraId="10AC1653" w14:textId="77777777" w:rsidR="000A602A" w:rsidRDefault="000A602A">
      <w:pPr>
        <w:pStyle w:val="ConsPlusNormal"/>
        <w:spacing w:before="220"/>
        <w:ind w:firstLine="540"/>
        <w:jc w:val="both"/>
      </w:pPr>
      <w:r>
        <w:t xml:space="preserve">1.1. Основные понятия, используемые в Федеральном </w:t>
      </w:r>
      <w:hyperlink r:id="rId10">
        <w:r>
          <w:rPr>
            <w:color w:val="0000FF"/>
          </w:rPr>
          <w:t>законе</w:t>
        </w:r>
      </w:hyperlink>
      <w:r>
        <w:t xml:space="preserve"> от 9 февраля 2007 г. N 16-ФЗ "О транспортной безопасности" (далее - Федеральный закон "О транспортной безопасности").</w:t>
      </w:r>
    </w:p>
    <w:p w14:paraId="34E1218E" w14:textId="77777777" w:rsidR="000A602A" w:rsidRDefault="000A602A">
      <w:pPr>
        <w:pStyle w:val="ConsPlusNormal"/>
        <w:spacing w:before="220"/>
        <w:ind w:firstLine="540"/>
        <w:jc w:val="both"/>
      </w:pPr>
      <w:r>
        <w:t>1.2. Цели и задачи обеспечения транспортной безопасности.</w:t>
      </w:r>
    </w:p>
    <w:p w14:paraId="3BD10F4A" w14:textId="77777777" w:rsidR="000A602A" w:rsidRDefault="000A602A">
      <w:pPr>
        <w:pStyle w:val="ConsPlusNormal"/>
        <w:spacing w:before="220"/>
        <w:ind w:firstLine="540"/>
        <w:jc w:val="both"/>
      </w:pPr>
      <w:r>
        <w:t>1.3. Принципы обеспечения транспортной безопасности.</w:t>
      </w:r>
    </w:p>
    <w:p w14:paraId="5E446764" w14:textId="77777777" w:rsidR="000A602A" w:rsidRDefault="000A602A">
      <w:pPr>
        <w:pStyle w:val="ConsPlusNormal"/>
        <w:spacing w:before="220"/>
        <w:ind w:firstLine="540"/>
        <w:jc w:val="both"/>
      </w:pPr>
      <w:r>
        <w:t>1.4. Структуру и полномочия федеральных органов исполнительной власти в области обеспечения транспортной безопасности.</w:t>
      </w:r>
    </w:p>
    <w:p w14:paraId="013F5B8C" w14:textId="77777777" w:rsidR="000A602A" w:rsidRDefault="000A602A">
      <w:pPr>
        <w:pStyle w:val="ConsPlusNormal"/>
        <w:spacing w:before="220"/>
        <w:ind w:firstLine="540"/>
        <w:jc w:val="both"/>
      </w:pPr>
      <w:r>
        <w:t>1.5.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76A7B2C4" w14:textId="77777777" w:rsidR="000A602A" w:rsidRDefault="000A602A">
      <w:pPr>
        <w:pStyle w:val="ConsPlusNormal"/>
        <w:spacing w:before="220"/>
        <w:ind w:firstLine="540"/>
        <w:jc w:val="both"/>
      </w:pPr>
      <w:r>
        <w:t>1.6. Правила категорирования и установления количества категорий объектов транспортной инфраструктуры.</w:t>
      </w:r>
    </w:p>
    <w:p w14:paraId="1A821027" w14:textId="77777777" w:rsidR="000A602A" w:rsidRDefault="000A602A">
      <w:pPr>
        <w:pStyle w:val="ConsPlusNormal"/>
        <w:spacing w:before="220"/>
        <w:ind w:firstLine="540"/>
        <w:jc w:val="both"/>
      </w:pPr>
      <w:r>
        <w:t xml:space="preserve">1.7. Объекты транспортной инфраструктуры, не подлежащие категорированию (в части вида транспорта либо дорожного хозяйства, по которому проводится аттестация лиц в качестве </w:t>
      </w:r>
      <w:r>
        <w:lastRenderedPageBreak/>
        <w:t>ответственных за обеспечение транспортной безопасности в субъекте транспортной инфраструктуры).</w:t>
      </w:r>
    </w:p>
    <w:p w14:paraId="0AB26C6E" w14:textId="77777777" w:rsidR="000A602A" w:rsidRDefault="000A602A">
      <w:pPr>
        <w:pStyle w:val="ConsPlusNormal"/>
        <w:spacing w:before="220"/>
        <w:ind w:firstLine="540"/>
        <w:jc w:val="both"/>
      </w:pPr>
      <w:r>
        <w:t>1.8. Положения законодательства Российской Федерации, регламентирующие порядок проведения оценки уязвимости объектов транспортной инфраструктуры и транспортных средств.</w:t>
      </w:r>
    </w:p>
    <w:p w14:paraId="79F67DA4" w14:textId="77777777" w:rsidR="000A602A" w:rsidRDefault="000A602A">
      <w:pPr>
        <w:pStyle w:val="ConsPlusNormal"/>
        <w:spacing w:before="220"/>
        <w:ind w:firstLine="540"/>
        <w:jc w:val="both"/>
      </w:pPr>
      <w:r>
        <w:t>1.9. Порядок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003EF9F0" w14:textId="77777777" w:rsidR="000A602A" w:rsidRDefault="000A602A">
      <w:pPr>
        <w:pStyle w:val="ConsPlusNormal"/>
        <w:spacing w:before="220"/>
        <w:ind w:firstLine="540"/>
        <w:jc w:val="both"/>
      </w:pPr>
      <w:r>
        <w:t>1.10. Структуру и содержание планов обеспечения транспортной безопасности, программ обеспечения транспортной безопасности эксплуатантов (транспортных средств)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0B071B52" w14:textId="77777777" w:rsidR="000A602A" w:rsidRDefault="000A602A">
      <w:pPr>
        <w:pStyle w:val="ConsPlusNormal"/>
        <w:spacing w:before="220"/>
        <w:ind w:firstLine="540"/>
        <w:jc w:val="both"/>
      </w:pPr>
      <w:r>
        <w:t>1.11.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2AAFD5EF" w14:textId="77777777" w:rsidR="000A602A" w:rsidRDefault="000A602A">
      <w:pPr>
        <w:pStyle w:val="ConsPlusNormal"/>
        <w:spacing w:before="220"/>
        <w:ind w:firstLine="540"/>
        <w:jc w:val="both"/>
      </w:pPr>
      <w:r>
        <w:t>1.12.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36AEFC12" w14:textId="77777777" w:rsidR="000A602A" w:rsidRDefault="000A602A">
      <w:pPr>
        <w:pStyle w:val="ConsPlusNormal"/>
        <w:spacing w:before="220"/>
        <w:ind w:firstLine="540"/>
        <w:jc w:val="both"/>
      </w:pPr>
      <w:r>
        <w:t>1.13.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7209095A" w14:textId="77777777" w:rsidR="000A602A" w:rsidRDefault="000A602A">
      <w:pPr>
        <w:pStyle w:val="ConsPlusNormal"/>
        <w:spacing w:before="220"/>
        <w:ind w:firstLine="540"/>
        <w:jc w:val="both"/>
      </w:pPr>
      <w:r>
        <w:t>1.14. Порядок подготовки и аттестации сил обеспечения транспортной безопасности.</w:t>
      </w:r>
    </w:p>
    <w:p w14:paraId="5FB8BCE0" w14:textId="77777777" w:rsidR="000A602A" w:rsidRDefault="000A602A">
      <w:pPr>
        <w:pStyle w:val="ConsPlusNormal"/>
        <w:spacing w:before="220"/>
        <w:ind w:firstLine="540"/>
        <w:jc w:val="both"/>
      </w:pPr>
      <w:r>
        <w:t>1.15. Порядок аккредитации, продления срока действия аккредитации, аннулирования аккредитации, приостановления и возобновления действия аккредитации подразделения транспортной безопасности, требования к подразделениям транспортной безопасности, полномочия и ответственность подразделений транспортной безопасности.</w:t>
      </w:r>
    </w:p>
    <w:p w14:paraId="4D32CEE4" w14:textId="77777777" w:rsidR="000A602A" w:rsidRDefault="000A602A">
      <w:pPr>
        <w:pStyle w:val="ConsPlusNormal"/>
        <w:spacing w:before="220"/>
        <w:ind w:firstLine="540"/>
        <w:jc w:val="both"/>
      </w:pPr>
      <w:r>
        <w:t>1.16. Особенности осуществления федерального государственного контроля (надзора) в области транспортной безопасности.</w:t>
      </w:r>
    </w:p>
    <w:p w14:paraId="3137E1C9" w14:textId="77777777" w:rsidR="000A602A" w:rsidRDefault="000A602A">
      <w:pPr>
        <w:pStyle w:val="ConsPlusNormal"/>
        <w:spacing w:before="220"/>
        <w:ind w:firstLine="540"/>
        <w:jc w:val="both"/>
      </w:pPr>
      <w:r>
        <w:t xml:space="preserve">1.17.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w:t>
      </w:r>
      <w:r>
        <w:lastRenderedPageBreak/>
        <w:t>транспортной безопасности.</w:t>
      </w:r>
    </w:p>
    <w:p w14:paraId="47DDB782" w14:textId="77777777" w:rsidR="000A602A" w:rsidRDefault="000A602A">
      <w:pPr>
        <w:pStyle w:val="ConsPlusNormal"/>
        <w:spacing w:before="220"/>
        <w:ind w:firstLine="540"/>
        <w:jc w:val="both"/>
      </w:pPr>
      <w:r>
        <w:t>1.18. Положения законодательства Российской Федерации, регламентирующие планирование и реализацию мер по обеспечению транспортной безопасности объектов транспортной инфраструктуры и транспортных средств.</w:t>
      </w:r>
    </w:p>
    <w:p w14:paraId="1FD5C7C0" w14:textId="77777777" w:rsidR="000A602A" w:rsidRDefault="000A602A">
      <w:pPr>
        <w:pStyle w:val="ConsPlusNormal"/>
        <w:spacing w:before="220"/>
        <w:ind w:firstLine="540"/>
        <w:jc w:val="both"/>
      </w:pPr>
      <w:r>
        <w:t>1.19. Порядок информирования субъектами транспортной инфраструктуры об угрозах совершения и о совершении актов незаконного вмешательства на объектах транспортной инфраструктуры и транспортных средствах.</w:t>
      </w:r>
    </w:p>
    <w:p w14:paraId="675CDC33" w14:textId="77777777" w:rsidR="000A602A" w:rsidRDefault="000A602A">
      <w:pPr>
        <w:pStyle w:val="ConsPlusNormal"/>
        <w:spacing w:before="220"/>
        <w:ind w:firstLine="540"/>
        <w:jc w:val="both"/>
      </w:pPr>
      <w:r>
        <w:t>1.20. Правила проведения инструктажа и проверки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к персоналу субъекта транспортной инфраструктуры, непосредственно связанному с обеспечением транспортной безопасности.</w:t>
      </w:r>
    </w:p>
    <w:p w14:paraId="70788D5B" w14:textId="77777777" w:rsidR="000A602A" w:rsidRDefault="000A602A">
      <w:pPr>
        <w:pStyle w:val="ConsPlusNormal"/>
        <w:spacing w:before="220"/>
        <w:ind w:firstLine="540"/>
        <w:jc w:val="both"/>
      </w:pPr>
      <w:r>
        <w:t>1.21.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5BD3CD6C" w14:textId="77777777" w:rsidR="000A602A" w:rsidRDefault="000A602A">
      <w:pPr>
        <w:pStyle w:val="ConsPlusNormal"/>
        <w:spacing w:before="220"/>
        <w:ind w:firstLine="540"/>
        <w:jc w:val="both"/>
      </w:pPr>
      <w:r>
        <w:t>1.22.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677CA1B1" w14:textId="77777777" w:rsidR="000A602A" w:rsidRDefault="000A602A">
      <w:pPr>
        <w:pStyle w:val="ConsPlusNormal"/>
        <w:spacing w:before="220"/>
        <w:ind w:firstLine="540"/>
        <w:jc w:val="both"/>
      </w:pPr>
      <w:r>
        <w:t>1.23. Случаи использования подразделениями транспортной безопасности служебных собак.</w:t>
      </w:r>
    </w:p>
    <w:p w14:paraId="3353EE00" w14:textId="77777777" w:rsidR="000A602A" w:rsidRDefault="000A602A">
      <w:pPr>
        <w:pStyle w:val="ConsPlusNormal"/>
        <w:spacing w:before="220"/>
        <w:ind w:firstLine="540"/>
        <w:jc w:val="both"/>
      </w:pPr>
      <w:r>
        <w:t>1.24.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перечень должностных лиц подразделений транспортной безопасности, уполномоченных на принятие такого решения.</w:t>
      </w:r>
    </w:p>
    <w:p w14:paraId="35DE42A7" w14:textId="77777777" w:rsidR="000A602A" w:rsidRDefault="000A602A">
      <w:pPr>
        <w:pStyle w:val="ConsPlusNormal"/>
        <w:spacing w:before="220"/>
        <w:ind w:firstLine="540"/>
        <w:jc w:val="both"/>
      </w:pPr>
      <w:r>
        <w:t>1.25. Перечень работ, непосредственно связанных с обеспечением транспортной безопасности.</w:t>
      </w:r>
    </w:p>
    <w:p w14:paraId="2AAFD38A" w14:textId="77777777" w:rsidR="000A602A" w:rsidRDefault="000A602A">
      <w:pPr>
        <w:pStyle w:val="ConsPlusNormal"/>
        <w:spacing w:before="220"/>
        <w:ind w:firstLine="540"/>
        <w:jc w:val="both"/>
      </w:pPr>
      <w:r>
        <w:t>1.26. Ограничения при выполнении работ, непосредственно связанных с обеспечением транспортной безопасности.</w:t>
      </w:r>
    </w:p>
    <w:p w14:paraId="36532AED" w14:textId="77777777" w:rsidR="000A602A" w:rsidRDefault="000A602A">
      <w:pPr>
        <w:pStyle w:val="ConsPlusNormal"/>
        <w:spacing w:before="220"/>
        <w:ind w:firstLine="540"/>
        <w:jc w:val="both"/>
      </w:pPr>
      <w:r>
        <w:t>1.27.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2FA29F1D" w14:textId="77777777" w:rsidR="000A602A" w:rsidRDefault="000A602A">
      <w:pPr>
        <w:pStyle w:val="ConsPlusNormal"/>
        <w:spacing w:before="220"/>
        <w:ind w:firstLine="540"/>
        <w:jc w:val="both"/>
      </w:pPr>
      <w:r>
        <w:t>1.28.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0CBEED49" w14:textId="77777777" w:rsidR="000A602A" w:rsidRDefault="000A602A">
      <w:pPr>
        <w:pStyle w:val="ConsPlusNormal"/>
        <w:spacing w:before="220"/>
        <w:ind w:firstLine="540"/>
        <w:jc w:val="both"/>
      </w:pPr>
      <w:r>
        <w:t>1.29. Требования к функциональным свойствам технических средств обеспечения транспортной безопасности.</w:t>
      </w:r>
    </w:p>
    <w:p w14:paraId="13A1C384" w14:textId="77777777" w:rsidR="000A602A" w:rsidRDefault="000A602A">
      <w:pPr>
        <w:pStyle w:val="ConsPlusNormal"/>
        <w:spacing w:before="220"/>
        <w:ind w:firstLine="540"/>
        <w:jc w:val="both"/>
      </w:pPr>
      <w:r>
        <w:t>1.30. Перечень организационно-распорядительных актов в области обеспечения транспортной безопасности, утверждаемых субъектом транспортной инфраструктуры, направленных на реализацию мер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ответственных за обеспечение транспортной безопасности в субъекте транспортной инфраструктуры).</w:t>
      </w:r>
    </w:p>
    <w:p w14:paraId="3FD6690F" w14:textId="77777777" w:rsidR="000A602A" w:rsidRDefault="000A602A">
      <w:pPr>
        <w:pStyle w:val="ConsPlusNormal"/>
        <w:spacing w:before="220"/>
        <w:ind w:firstLine="540"/>
        <w:jc w:val="both"/>
      </w:pPr>
      <w:r>
        <w:lastRenderedPageBreak/>
        <w:t>2. Лица, ответственные за обеспечение транспортной безопасности в субъекте транспортной инфраструктуры, должны уметь:</w:t>
      </w:r>
    </w:p>
    <w:p w14:paraId="1F893094" w14:textId="77777777" w:rsidR="000A602A" w:rsidRDefault="000A602A">
      <w:pPr>
        <w:pStyle w:val="ConsPlusNormal"/>
        <w:spacing w:before="220"/>
        <w:ind w:firstLine="540"/>
        <w:jc w:val="both"/>
      </w:pPr>
      <w:r>
        <w:t>2.1. Разрабатывать внутренние организационно-распорядительные акты в области обеспечения транспортной безопасности.</w:t>
      </w:r>
    </w:p>
    <w:p w14:paraId="6D196638" w14:textId="77777777" w:rsidR="000A602A" w:rsidRDefault="000A602A">
      <w:pPr>
        <w:pStyle w:val="ConsPlusNormal"/>
        <w:spacing w:before="220"/>
        <w:ind w:firstLine="540"/>
        <w:jc w:val="both"/>
      </w:pPr>
      <w:r>
        <w:t>2.2. Осуществлять контроль за разработкой и представлением на утверждение плана обеспечения транспортной безопасности объектов транспортной инфраструктуры и (или) транспортных средств.</w:t>
      </w:r>
    </w:p>
    <w:p w14:paraId="027364FD" w14:textId="77777777" w:rsidR="000A602A" w:rsidRDefault="000A602A">
      <w:pPr>
        <w:pStyle w:val="ConsPlusNormal"/>
        <w:spacing w:before="220"/>
        <w:ind w:firstLine="540"/>
        <w:jc w:val="both"/>
      </w:pPr>
      <w:r>
        <w:t>2.3. Осуществлять контроль за реализацией плана обеспечения транспортной безопасности объектов транспортной инфраструктуры и (или) транспортных средств.</w:t>
      </w:r>
    </w:p>
    <w:p w14:paraId="1FF5EE17" w14:textId="77777777" w:rsidR="000A602A" w:rsidRDefault="000A602A">
      <w:pPr>
        <w:pStyle w:val="ConsPlusNormal"/>
        <w:spacing w:before="220"/>
        <w:ind w:firstLine="540"/>
        <w:jc w:val="both"/>
      </w:pPr>
      <w:r>
        <w:t>2.4. Осуществлять информирование федеральных органов исполнительной власти об угрозах совершения или о совершении актов незаконного вмешательства в деятельность объектов транспортной инфраструктуры и (или) транспортных средств.</w:t>
      </w:r>
    </w:p>
    <w:p w14:paraId="38BBBA55" w14:textId="77777777" w:rsidR="000A602A" w:rsidRDefault="000A602A">
      <w:pPr>
        <w:pStyle w:val="ConsPlusNormal"/>
        <w:spacing w:before="220"/>
        <w:ind w:firstLine="540"/>
        <w:jc w:val="both"/>
      </w:pPr>
      <w:r>
        <w:t>2.5. Организовывать подготовку и аттестацию сил обеспечения транспортной безопасности.</w:t>
      </w:r>
    </w:p>
    <w:p w14:paraId="14E80E6C" w14:textId="77777777" w:rsidR="000A602A" w:rsidRDefault="000A602A">
      <w:pPr>
        <w:pStyle w:val="ConsPlusNormal"/>
        <w:spacing w:before="220"/>
        <w:ind w:firstLine="540"/>
        <w:jc w:val="both"/>
      </w:pPr>
      <w:r>
        <w:t>2.6. Осуществлять контроль за подготовкой и аттестацией сил обеспечения транспортной безопасности.</w:t>
      </w:r>
    </w:p>
    <w:p w14:paraId="257DF9E9" w14:textId="77777777" w:rsidR="000A602A" w:rsidRDefault="000A602A">
      <w:pPr>
        <w:pStyle w:val="ConsPlusNormal"/>
        <w:spacing w:before="220"/>
        <w:ind w:firstLine="540"/>
        <w:jc w:val="both"/>
      </w:pPr>
      <w:r>
        <w:t>2.7. Разрабатывать мероприятия по совершенствованию мер по обеспечению транспортной безопасности объектов транспортной инфраструктуры и (или) транспортных средств с учетом угроз совершенствования актов незаконного вмешательства.</w:t>
      </w:r>
    </w:p>
    <w:p w14:paraId="6CE92DB8" w14:textId="77777777" w:rsidR="000A602A" w:rsidRDefault="000A602A">
      <w:pPr>
        <w:pStyle w:val="ConsPlusNormal"/>
        <w:spacing w:before="220"/>
        <w:ind w:firstLine="540"/>
        <w:jc w:val="both"/>
      </w:pPr>
      <w:r>
        <w:t>2.8. Проводить инструктаж и проверку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к персоналу субъекта транспортной инфраструктуры, непосредственно связанному с обеспечением транспортной безопасности.</w:t>
      </w:r>
    </w:p>
    <w:p w14:paraId="488BD006" w14:textId="77777777" w:rsidR="000A602A" w:rsidRDefault="000A602A">
      <w:pPr>
        <w:pStyle w:val="ConsPlusNormal"/>
        <w:spacing w:before="220"/>
        <w:ind w:firstLine="540"/>
        <w:jc w:val="both"/>
      </w:pPr>
      <w:r>
        <w:t>3. Лица, ответственные за обеспечение транспортной безопасности в субъекте транспортной инфраструктуры, должны иметь навыки:</w:t>
      </w:r>
    </w:p>
    <w:p w14:paraId="36B84A7A" w14:textId="77777777" w:rsidR="000A602A" w:rsidRDefault="000A602A">
      <w:pPr>
        <w:pStyle w:val="ConsPlusNormal"/>
        <w:spacing w:before="220"/>
        <w:ind w:firstLine="540"/>
        <w:jc w:val="both"/>
      </w:pPr>
      <w:r>
        <w:t>3.1. Принятия управленческих решений.</w:t>
      </w:r>
    </w:p>
    <w:p w14:paraId="570DEB0F" w14:textId="77777777" w:rsidR="000A602A" w:rsidRDefault="000A602A">
      <w:pPr>
        <w:pStyle w:val="ConsPlusNormal"/>
        <w:spacing w:before="220"/>
        <w:ind w:firstLine="540"/>
        <w:jc w:val="both"/>
      </w:pPr>
      <w:r>
        <w:t>3.2. Планирования и прогнозирования результатов деятельности.</w:t>
      </w:r>
    </w:p>
    <w:p w14:paraId="4BFF75E4" w14:textId="77777777" w:rsidR="000A602A" w:rsidRDefault="000A602A">
      <w:pPr>
        <w:pStyle w:val="ConsPlusNormal"/>
        <w:spacing w:before="220"/>
        <w:ind w:firstLine="540"/>
        <w:jc w:val="both"/>
      </w:pPr>
      <w:r>
        <w:t>3.3. Организации исполнения и контроля за исполнением принятых решений.</w:t>
      </w:r>
    </w:p>
    <w:p w14:paraId="225A84B2" w14:textId="77777777" w:rsidR="000A602A" w:rsidRDefault="000A602A">
      <w:pPr>
        <w:pStyle w:val="ConsPlusNormal"/>
        <w:spacing w:before="220"/>
        <w:ind w:firstLine="540"/>
        <w:jc w:val="both"/>
      </w:pPr>
      <w:r>
        <w:t>3.4. Информационно-аналитической работы.</w:t>
      </w:r>
    </w:p>
    <w:p w14:paraId="05A1647A" w14:textId="77777777" w:rsidR="000A602A" w:rsidRDefault="000A602A">
      <w:pPr>
        <w:pStyle w:val="ConsPlusNormal"/>
        <w:jc w:val="both"/>
      </w:pPr>
    </w:p>
    <w:p w14:paraId="1B985E8F" w14:textId="77777777" w:rsidR="000A602A" w:rsidRDefault="000A602A">
      <w:pPr>
        <w:pStyle w:val="ConsPlusTitle"/>
        <w:jc w:val="center"/>
        <w:outlineLvl w:val="1"/>
      </w:pPr>
      <w:r>
        <w:t>II. Требования к знаниям, умениям, навыкам лиц,</w:t>
      </w:r>
    </w:p>
    <w:p w14:paraId="3F705D4E" w14:textId="77777777" w:rsidR="000A602A" w:rsidRDefault="000A602A">
      <w:pPr>
        <w:pStyle w:val="ConsPlusTitle"/>
        <w:jc w:val="center"/>
      </w:pPr>
      <w:r>
        <w:t>ответственных за обеспечение транспортной безопасности</w:t>
      </w:r>
    </w:p>
    <w:p w14:paraId="54B84C81" w14:textId="77777777" w:rsidR="000A602A" w:rsidRDefault="000A602A">
      <w:pPr>
        <w:pStyle w:val="ConsPlusTitle"/>
        <w:jc w:val="center"/>
      </w:pPr>
      <w:r>
        <w:t>на объекте транспортной инфраструктуры и (или) транспортном</w:t>
      </w:r>
    </w:p>
    <w:p w14:paraId="3D5BE288" w14:textId="77777777" w:rsidR="000A602A" w:rsidRDefault="000A602A">
      <w:pPr>
        <w:pStyle w:val="ConsPlusTitle"/>
        <w:jc w:val="center"/>
      </w:pPr>
      <w:r>
        <w:t>средстве, и персонала специализированных организаций</w:t>
      </w:r>
    </w:p>
    <w:p w14:paraId="090E43F1" w14:textId="77777777" w:rsidR="000A602A" w:rsidRDefault="000A602A">
      <w:pPr>
        <w:pStyle w:val="ConsPlusNormal"/>
        <w:jc w:val="both"/>
      </w:pPr>
    </w:p>
    <w:p w14:paraId="03512170" w14:textId="77777777" w:rsidR="000A602A" w:rsidRDefault="000A602A">
      <w:pPr>
        <w:pStyle w:val="ConsPlusNormal"/>
        <w:ind w:firstLine="540"/>
        <w:jc w:val="both"/>
      </w:pPr>
      <w:r>
        <w:t>4. Лица, ответственные за обеспечение транспортной безопасности на объекте транспортной инфраструктуры и (или) транспортном средстве, и персонал специализированных организаций должны знать:</w:t>
      </w:r>
    </w:p>
    <w:p w14:paraId="5A7C7198" w14:textId="77777777" w:rsidR="000A602A" w:rsidRDefault="000A602A">
      <w:pPr>
        <w:pStyle w:val="ConsPlusNormal"/>
        <w:spacing w:before="220"/>
        <w:ind w:firstLine="540"/>
        <w:jc w:val="both"/>
      </w:pPr>
      <w:r>
        <w:t xml:space="preserve">4.1. Основные понятия, используемые в Федеральном </w:t>
      </w:r>
      <w:hyperlink r:id="rId11">
        <w:r>
          <w:rPr>
            <w:color w:val="0000FF"/>
          </w:rPr>
          <w:t>законе</w:t>
        </w:r>
      </w:hyperlink>
      <w:r>
        <w:t xml:space="preserve"> "О транспортной безопасности".</w:t>
      </w:r>
    </w:p>
    <w:p w14:paraId="731EBEFE" w14:textId="77777777" w:rsidR="000A602A" w:rsidRDefault="000A602A">
      <w:pPr>
        <w:pStyle w:val="ConsPlusNormal"/>
        <w:spacing w:before="220"/>
        <w:ind w:firstLine="540"/>
        <w:jc w:val="both"/>
      </w:pPr>
      <w:r>
        <w:lastRenderedPageBreak/>
        <w:t>4.2. Цели и задачи обеспечения транспортной безопасности.</w:t>
      </w:r>
    </w:p>
    <w:p w14:paraId="7D9200E5" w14:textId="77777777" w:rsidR="000A602A" w:rsidRDefault="000A602A">
      <w:pPr>
        <w:pStyle w:val="ConsPlusNormal"/>
        <w:spacing w:before="220"/>
        <w:ind w:firstLine="540"/>
        <w:jc w:val="both"/>
      </w:pPr>
      <w:r>
        <w:t>4.3. Принципы обеспечения транспортной безопасности.</w:t>
      </w:r>
    </w:p>
    <w:p w14:paraId="65393D50" w14:textId="77777777" w:rsidR="000A602A" w:rsidRDefault="000A602A">
      <w:pPr>
        <w:pStyle w:val="ConsPlusNormal"/>
        <w:spacing w:before="220"/>
        <w:ind w:firstLine="540"/>
        <w:jc w:val="both"/>
      </w:pPr>
      <w:r>
        <w:t>4.4. Структуру и полномочия федеральных органов исполнительной власти в области обеспечения транспортной безопасности.</w:t>
      </w:r>
    </w:p>
    <w:p w14:paraId="5FF20419" w14:textId="77777777" w:rsidR="000A602A" w:rsidRDefault="000A602A">
      <w:pPr>
        <w:pStyle w:val="ConsPlusNormal"/>
        <w:spacing w:before="220"/>
        <w:ind w:firstLine="540"/>
        <w:jc w:val="both"/>
      </w:pPr>
      <w:r>
        <w:t>4.5.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62940B59" w14:textId="77777777" w:rsidR="000A602A" w:rsidRDefault="000A602A">
      <w:pPr>
        <w:pStyle w:val="ConsPlusNormal"/>
        <w:spacing w:before="220"/>
        <w:ind w:firstLine="540"/>
        <w:jc w:val="both"/>
      </w:pPr>
      <w:r>
        <w:t>4.6. Правила категорирования и установления количества категорий объектов транспортной инфраструктуры.</w:t>
      </w:r>
    </w:p>
    <w:p w14:paraId="64842E1F" w14:textId="77777777" w:rsidR="000A602A" w:rsidRDefault="000A602A">
      <w:pPr>
        <w:pStyle w:val="ConsPlusNormal"/>
        <w:spacing w:before="220"/>
        <w:ind w:firstLine="540"/>
        <w:jc w:val="both"/>
      </w:pPr>
      <w:r>
        <w:t>4.7. Объекты транспортной инфраструктуры, не подлежащие категорированию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3DEA3E78" w14:textId="77777777" w:rsidR="000A602A" w:rsidRDefault="000A602A">
      <w:pPr>
        <w:pStyle w:val="ConsPlusNormal"/>
        <w:spacing w:before="220"/>
        <w:ind w:firstLine="540"/>
        <w:jc w:val="both"/>
      </w:pPr>
      <w:r>
        <w:t>4.8. Положения законодательства Российской Федерации, регламентирующие порядок проведения оценки уязвимости объектов транспортной инфраструктуры и транспортных средств.</w:t>
      </w:r>
    </w:p>
    <w:p w14:paraId="5E6B47F3" w14:textId="77777777" w:rsidR="000A602A" w:rsidRDefault="000A602A">
      <w:pPr>
        <w:pStyle w:val="ConsPlusNormal"/>
        <w:spacing w:before="220"/>
        <w:ind w:firstLine="540"/>
        <w:jc w:val="both"/>
      </w:pPr>
      <w:r>
        <w:t>4.9. Порядок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54B4249F" w14:textId="77777777" w:rsidR="000A602A" w:rsidRDefault="000A602A">
      <w:pPr>
        <w:pStyle w:val="ConsPlusNormal"/>
        <w:spacing w:before="220"/>
        <w:ind w:firstLine="540"/>
        <w:jc w:val="both"/>
      </w:pPr>
      <w:r>
        <w:t>4.10. Структуру и содержание планов обеспечения транспортной безопасности, программ обеспечения транспортной безопасности эксплуатантов (транспортных средств)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1DEDBE75" w14:textId="77777777" w:rsidR="000A602A" w:rsidRDefault="000A602A">
      <w:pPr>
        <w:pStyle w:val="ConsPlusNormal"/>
        <w:spacing w:before="220"/>
        <w:ind w:firstLine="540"/>
        <w:jc w:val="both"/>
      </w:pPr>
      <w:r>
        <w:t>4.11.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44B0480D" w14:textId="77777777" w:rsidR="000A602A" w:rsidRDefault="000A602A">
      <w:pPr>
        <w:pStyle w:val="ConsPlusNormal"/>
        <w:spacing w:before="220"/>
        <w:ind w:firstLine="540"/>
        <w:jc w:val="both"/>
      </w:pPr>
      <w:r>
        <w:t>4.12.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39C8E161" w14:textId="77777777" w:rsidR="000A602A" w:rsidRDefault="000A602A">
      <w:pPr>
        <w:pStyle w:val="ConsPlusNormal"/>
        <w:spacing w:before="220"/>
        <w:ind w:firstLine="540"/>
        <w:jc w:val="both"/>
      </w:pPr>
      <w:r>
        <w:t xml:space="preserve">4.13.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w:t>
      </w:r>
      <w:r>
        <w:lastRenderedPageBreak/>
        <w:t>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6A7B2B17" w14:textId="77777777" w:rsidR="000A602A" w:rsidRDefault="000A602A">
      <w:pPr>
        <w:pStyle w:val="ConsPlusNormal"/>
        <w:spacing w:before="220"/>
        <w:ind w:firstLine="540"/>
        <w:jc w:val="both"/>
      </w:pPr>
      <w:r>
        <w:t>4.14. Порядок подготовки и аттестации сил обеспечения транспортной безопасности.</w:t>
      </w:r>
    </w:p>
    <w:p w14:paraId="1230FDEE" w14:textId="77777777" w:rsidR="000A602A" w:rsidRDefault="000A602A">
      <w:pPr>
        <w:pStyle w:val="ConsPlusNormal"/>
        <w:spacing w:before="220"/>
        <w:ind w:firstLine="540"/>
        <w:jc w:val="both"/>
      </w:pPr>
      <w:r>
        <w:t>4.15. Порядок аккредитации, продления срока действия аккредитации, аннулирования аккредитации, приостановления и возобновления действия аккредитации подразделения транспортной безопасности, требования к подразделениям транспортной безопасности, полномочия и ответственность подразделений транспортной безопасности.</w:t>
      </w:r>
    </w:p>
    <w:p w14:paraId="7C8A4E80" w14:textId="77777777" w:rsidR="000A602A" w:rsidRDefault="000A602A">
      <w:pPr>
        <w:pStyle w:val="ConsPlusNormal"/>
        <w:spacing w:before="220"/>
        <w:ind w:firstLine="540"/>
        <w:jc w:val="both"/>
      </w:pPr>
      <w:r>
        <w:t>4.16. Особенности осуществления федерального государственного контроля (надзора) в области транспортной безопасности.</w:t>
      </w:r>
    </w:p>
    <w:p w14:paraId="60F289CC" w14:textId="77777777" w:rsidR="000A602A" w:rsidRDefault="000A602A">
      <w:pPr>
        <w:pStyle w:val="ConsPlusNormal"/>
        <w:spacing w:before="220"/>
        <w:ind w:firstLine="540"/>
        <w:jc w:val="both"/>
      </w:pPr>
      <w:r>
        <w:t>4.17.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539D3658" w14:textId="77777777" w:rsidR="000A602A" w:rsidRDefault="000A602A">
      <w:pPr>
        <w:pStyle w:val="ConsPlusNormal"/>
        <w:spacing w:before="220"/>
        <w:ind w:firstLine="540"/>
        <w:jc w:val="both"/>
      </w:pPr>
      <w:r>
        <w:t>4.18. Положения законодательства Российской Федерации, регламентирующие планирование и реализацию мер по обеспечению транспортной безопасности объектов транспортной инфраструктуры и транспортных средств.</w:t>
      </w:r>
    </w:p>
    <w:p w14:paraId="513AA2A3" w14:textId="77777777" w:rsidR="000A602A" w:rsidRDefault="000A602A">
      <w:pPr>
        <w:pStyle w:val="ConsPlusNormal"/>
        <w:spacing w:before="220"/>
        <w:ind w:firstLine="540"/>
        <w:jc w:val="both"/>
      </w:pPr>
      <w:r>
        <w:t>4.19. Порядок информирования субъектами транспортной инфраструктуры об угрозах совершения и о совершении актов незаконного вмешательства на объектах транспортной инфраструктуры и транспортных средствах.</w:t>
      </w:r>
    </w:p>
    <w:p w14:paraId="517E2ACB" w14:textId="77777777" w:rsidR="000A602A" w:rsidRDefault="000A602A">
      <w:pPr>
        <w:pStyle w:val="ConsPlusNormal"/>
        <w:spacing w:before="220"/>
        <w:ind w:firstLine="540"/>
        <w:jc w:val="both"/>
      </w:pPr>
      <w:r>
        <w:t>4.20. Правила проведения инструктажа и проверки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к персоналу субъекта транспортной инфраструктуры, непосредственно связанному с обеспечением транспортной безопасности.</w:t>
      </w:r>
    </w:p>
    <w:p w14:paraId="703C96F1" w14:textId="77777777" w:rsidR="000A602A" w:rsidRDefault="000A602A">
      <w:pPr>
        <w:pStyle w:val="ConsPlusNormal"/>
        <w:spacing w:before="220"/>
        <w:ind w:firstLine="540"/>
        <w:jc w:val="both"/>
      </w:pPr>
      <w:r>
        <w:t>4.21.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5F779CA7" w14:textId="77777777" w:rsidR="000A602A" w:rsidRDefault="000A602A">
      <w:pPr>
        <w:pStyle w:val="ConsPlusNormal"/>
        <w:spacing w:before="220"/>
        <w:ind w:firstLine="540"/>
        <w:jc w:val="both"/>
      </w:pPr>
      <w:r>
        <w:t>4.22.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0AC18B50" w14:textId="77777777" w:rsidR="000A602A" w:rsidRDefault="000A602A">
      <w:pPr>
        <w:pStyle w:val="ConsPlusNormal"/>
        <w:spacing w:before="220"/>
        <w:ind w:firstLine="540"/>
        <w:jc w:val="both"/>
      </w:pPr>
      <w:r>
        <w:t>4.23. Случаи использования подразделениями транспортной безопасности служебных собак.</w:t>
      </w:r>
    </w:p>
    <w:p w14:paraId="3E0A2AF8" w14:textId="77777777" w:rsidR="000A602A" w:rsidRDefault="000A602A">
      <w:pPr>
        <w:pStyle w:val="ConsPlusNormal"/>
        <w:spacing w:before="220"/>
        <w:ind w:firstLine="540"/>
        <w:jc w:val="both"/>
      </w:pPr>
      <w:r>
        <w:t>4.24.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перечень должностных лиц подразделений транспортной безопасности, уполномоченных на принятие такого решения.</w:t>
      </w:r>
    </w:p>
    <w:p w14:paraId="271F3AB2" w14:textId="77777777" w:rsidR="000A602A" w:rsidRDefault="000A602A">
      <w:pPr>
        <w:pStyle w:val="ConsPlusNormal"/>
        <w:spacing w:before="220"/>
        <w:ind w:firstLine="540"/>
        <w:jc w:val="both"/>
      </w:pPr>
      <w:r>
        <w:t>4.25. Перечень работ, непосредственно связанных с обеспечением транспортной безопасности.</w:t>
      </w:r>
    </w:p>
    <w:p w14:paraId="741B86E4" w14:textId="77777777" w:rsidR="000A602A" w:rsidRDefault="000A602A">
      <w:pPr>
        <w:pStyle w:val="ConsPlusNormal"/>
        <w:spacing w:before="220"/>
        <w:ind w:firstLine="540"/>
        <w:jc w:val="both"/>
      </w:pPr>
      <w:r>
        <w:t>4.26. Ограничения при выполнении работ, непосредственно связанных с обеспечением транспортной безопасности.</w:t>
      </w:r>
    </w:p>
    <w:p w14:paraId="5F12DCED" w14:textId="77777777" w:rsidR="000A602A" w:rsidRDefault="000A602A">
      <w:pPr>
        <w:pStyle w:val="ConsPlusNormal"/>
        <w:spacing w:before="220"/>
        <w:ind w:firstLine="540"/>
        <w:jc w:val="both"/>
      </w:pPr>
      <w:r>
        <w:lastRenderedPageBreak/>
        <w:t>4.27.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71B252ED" w14:textId="77777777" w:rsidR="000A602A" w:rsidRDefault="000A602A">
      <w:pPr>
        <w:pStyle w:val="ConsPlusNormal"/>
        <w:spacing w:before="220"/>
        <w:ind w:firstLine="540"/>
        <w:jc w:val="both"/>
      </w:pPr>
      <w:r>
        <w:t>4.28.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61243E57" w14:textId="77777777" w:rsidR="000A602A" w:rsidRDefault="000A602A">
      <w:pPr>
        <w:pStyle w:val="ConsPlusNormal"/>
        <w:spacing w:before="220"/>
        <w:ind w:firstLine="540"/>
        <w:jc w:val="both"/>
      </w:pPr>
      <w:r>
        <w:t>4.29. Требования к функциональным свойствам технических средств обеспечения транспортной безопасности.</w:t>
      </w:r>
    </w:p>
    <w:p w14:paraId="46786D57" w14:textId="77777777" w:rsidR="000A602A" w:rsidRDefault="000A602A">
      <w:pPr>
        <w:pStyle w:val="ConsPlusNormal"/>
        <w:spacing w:before="220"/>
        <w:ind w:firstLine="540"/>
        <w:jc w:val="both"/>
      </w:pPr>
      <w:r>
        <w:t>4.30. Перечень организационно-распорядительных актов в области обеспечения транспортной безопасности, утверждаемых субъектом транспортной инфраструктуры, направленных на реализацию мер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1507855D" w14:textId="77777777" w:rsidR="000A602A" w:rsidRDefault="000A602A">
      <w:pPr>
        <w:pStyle w:val="ConsPlusNormal"/>
        <w:spacing w:before="220"/>
        <w:ind w:firstLine="540"/>
        <w:jc w:val="both"/>
      </w:pPr>
      <w:r>
        <w:t>5. Лица, ответственные за обеспечение транспортной безопасности на объекте транспортной инфраструктуры и (или) транспортном средстве, и персонал специализированных организаций должны уметь:</w:t>
      </w:r>
    </w:p>
    <w:p w14:paraId="5C9403B2" w14:textId="77777777" w:rsidR="000A602A" w:rsidRDefault="000A602A">
      <w:pPr>
        <w:pStyle w:val="ConsPlusNormal"/>
        <w:spacing w:before="220"/>
        <w:ind w:firstLine="540"/>
        <w:jc w:val="both"/>
      </w:pPr>
      <w:r>
        <w:t>5.1. Разрабатывать внутренние организационно-распорядительные акты в области обеспечения транспортной безопасности.</w:t>
      </w:r>
    </w:p>
    <w:p w14:paraId="355EA55F" w14:textId="77777777" w:rsidR="000A602A" w:rsidRDefault="000A602A">
      <w:pPr>
        <w:pStyle w:val="ConsPlusNormal"/>
        <w:spacing w:before="220"/>
        <w:ind w:firstLine="540"/>
        <w:jc w:val="both"/>
      </w:pPr>
      <w:r>
        <w:t>5.2. Осуществлять контроль за разработкой и представлением на утверждение плана обеспечения транспортной безопасности объектов транспортной инфраструктуры и (или) транспортных средств.</w:t>
      </w:r>
    </w:p>
    <w:p w14:paraId="0AFB01F6" w14:textId="77777777" w:rsidR="000A602A" w:rsidRDefault="000A602A">
      <w:pPr>
        <w:pStyle w:val="ConsPlusNormal"/>
        <w:spacing w:before="220"/>
        <w:ind w:firstLine="540"/>
        <w:jc w:val="both"/>
      </w:pPr>
      <w:r>
        <w:t>5.3. Осуществлять контроль за реализацией плана обеспечения транспортной безопасности объектов транспортной инфраструктуры и (или) транспортных средств.</w:t>
      </w:r>
    </w:p>
    <w:p w14:paraId="5A86E2AD" w14:textId="77777777" w:rsidR="000A602A" w:rsidRDefault="000A602A">
      <w:pPr>
        <w:pStyle w:val="ConsPlusNormal"/>
        <w:spacing w:before="220"/>
        <w:ind w:firstLine="540"/>
        <w:jc w:val="both"/>
      </w:pPr>
      <w:r>
        <w:t>5.4. Осуществлять информирование федеральных органов исполнительной власти об угрозах совершения или о совершении актов незаконного вмешательства в деятельность объектов транспортной инфраструктуры и (или) транспортных средств.</w:t>
      </w:r>
    </w:p>
    <w:p w14:paraId="03B2FC6A" w14:textId="77777777" w:rsidR="000A602A" w:rsidRDefault="000A602A">
      <w:pPr>
        <w:pStyle w:val="ConsPlusNormal"/>
        <w:spacing w:before="220"/>
        <w:ind w:firstLine="540"/>
        <w:jc w:val="both"/>
      </w:pPr>
      <w:r>
        <w:t>5.5. Осуществлять контроль за подготовкой и аттестацией сил обеспечения транспортной безопасности.</w:t>
      </w:r>
    </w:p>
    <w:p w14:paraId="048A21C3" w14:textId="77777777" w:rsidR="000A602A" w:rsidRDefault="000A602A">
      <w:pPr>
        <w:pStyle w:val="ConsPlusNormal"/>
        <w:spacing w:before="220"/>
        <w:ind w:firstLine="540"/>
        <w:jc w:val="both"/>
      </w:pPr>
      <w:r>
        <w:t>5.6. Разрабатывать мероприятия по совершенствованию мер по обеспечению транспортной безопасности объектов транспортной инфраструктуры и (или) транспортных средств с учетом угроз совершенствования актов незаконного вмешательства.</w:t>
      </w:r>
    </w:p>
    <w:p w14:paraId="423DF29B" w14:textId="77777777" w:rsidR="000A602A" w:rsidRDefault="000A602A">
      <w:pPr>
        <w:pStyle w:val="ConsPlusNormal"/>
        <w:spacing w:before="220"/>
        <w:ind w:firstLine="540"/>
        <w:jc w:val="both"/>
      </w:pPr>
      <w:r>
        <w:t>5.7. Проводить инструктаж и проверку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субъектом транспортной инфраструктуры к персоналу субъекта транспортной инфраструктуры, непосредственно связанному с обеспечением транспортной безопасности.</w:t>
      </w:r>
    </w:p>
    <w:p w14:paraId="5D910A0F" w14:textId="77777777" w:rsidR="000A602A" w:rsidRDefault="000A602A">
      <w:pPr>
        <w:pStyle w:val="ConsPlusNormal"/>
        <w:spacing w:before="220"/>
        <w:ind w:firstLine="540"/>
        <w:jc w:val="both"/>
      </w:pPr>
      <w:r>
        <w:t>6. Лица, ответственные за обеспечение транспортной безопасности на объекте транспортной инфраструктуры и (или) транспортном средстве, и персонал специализированных организаций должны иметь навыки:</w:t>
      </w:r>
    </w:p>
    <w:p w14:paraId="203BD4EA" w14:textId="77777777" w:rsidR="000A602A" w:rsidRDefault="000A602A">
      <w:pPr>
        <w:pStyle w:val="ConsPlusNormal"/>
        <w:spacing w:before="220"/>
        <w:ind w:firstLine="540"/>
        <w:jc w:val="both"/>
      </w:pPr>
      <w:r>
        <w:t>6.1. Принятия управленческих решений.</w:t>
      </w:r>
    </w:p>
    <w:p w14:paraId="3263EB54" w14:textId="77777777" w:rsidR="000A602A" w:rsidRDefault="000A602A">
      <w:pPr>
        <w:pStyle w:val="ConsPlusNormal"/>
        <w:spacing w:before="220"/>
        <w:ind w:firstLine="540"/>
        <w:jc w:val="both"/>
      </w:pPr>
      <w:r>
        <w:lastRenderedPageBreak/>
        <w:t>6.2. Планирования и прогнозирования результатов деятельности.</w:t>
      </w:r>
    </w:p>
    <w:p w14:paraId="3E47B295" w14:textId="77777777" w:rsidR="000A602A" w:rsidRDefault="000A602A">
      <w:pPr>
        <w:pStyle w:val="ConsPlusNormal"/>
        <w:spacing w:before="220"/>
        <w:ind w:firstLine="540"/>
        <w:jc w:val="both"/>
      </w:pPr>
      <w:r>
        <w:t>6.3. Организации исполнения и контроля за исполнением принятых решений.</w:t>
      </w:r>
    </w:p>
    <w:p w14:paraId="5F9AD964" w14:textId="77777777" w:rsidR="000A602A" w:rsidRDefault="000A602A">
      <w:pPr>
        <w:pStyle w:val="ConsPlusNormal"/>
        <w:spacing w:before="220"/>
        <w:ind w:firstLine="540"/>
        <w:jc w:val="both"/>
      </w:pPr>
      <w:r>
        <w:t>6.4. Информационно-аналитической работы.</w:t>
      </w:r>
    </w:p>
    <w:p w14:paraId="5292B44F" w14:textId="77777777" w:rsidR="000A602A" w:rsidRDefault="000A602A">
      <w:pPr>
        <w:pStyle w:val="ConsPlusNormal"/>
        <w:jc w:val="both"/>
      </w:pPr>
    </w:p>
    <w:p w14:paraId="611C1283" w14:textId="77777777" w:rsidR="000A602A" w:rsidRDefault="000A602A">
      <w:pPr>
        <w:pStyle w:val="ConsPlusTitle"/>
        <w:jc w:val="center"/>
        <w:outlineLvl w:val="1"/>
      </w:pPr>
      <w:r>
        <w:t>III. Требования к знаниям, умениям, навыкам работников</w:t>
      </w:r>
    </w:p>
    <w:p w14:paraId="0CFF274D" w14:textId="77777777" w:rsidR="000A602A" w:rsidRDefault="000A602A">
      <w:pPr>
        <w:pStyle w:val="ConsPlusTitle"/>
        <w:jc w:val="center"/>
      </w:pPr>
      <w:r>
        <w:t>субъекта транспортной инфраструктуры, подразделения</w:t>
      </w:r>
    </w:p>
    <w:p w14:paraId="3393642E" w14:textId="77777777" w:rsidR="000A602A" w:rsidRDefault="000A602A">
      <w:pPr>
        <w:pStyle w:val="ConsPlusTitle"/>
        <w:jc w:val="center"/>
      </w:pPr>
      <w:r>
        <w:t>транспортной безопасности, руководящих выполнением работ,</w:t>
      </w:r>
    </w:p>
    <w:p w14:paraId="3876FCD2" w14:textId="77777777" w:rsidR="000A602A" w:rsidRDefault="000A602A">
      <w:pPr>
        <w:pStyle w:val="ConsPlusTitle"/>
        <w:jc w:val="center"/>
      </w:pPr>
      <w:r>
        <w:t>непосредственно связанных с обеспечением транспортной</w:t>
      </w:r>
    </w:p>
    <w:p w14:paraId="47CDE266" w14:textId="77777777" w:rsidR="000A602A" w:rsidRDefault="000A602A">
      <w:pPr>
        <w:pStyle w:val="ConsPlusTitle"/>
        <w:jc w:val="center"/>
      </w:pPr>
      <w:r>
        <w:t>безопасности на объекте транспортной инфраструктуры</w:t>
      </w:r>
    </w:p>
    <w:p w14:paraId="4073424A" w14:textId="77777777" w:rsidR="000A602A" w:rsidRDefault="000A602A">
      <w:pPr>
        <w:pStyle w:val="ConsPlusTitle"/>
        <w:jc w:val="center"/>
      </w:pPr>
      <w:r>
        <w:t>и (или) транспортном средстве</w:t>
      </w:r>
    </w:p>
    <w:p w14:paraId="20C2E58E" w14:textId="77777777" w:rsidR="000A602A" w:rsidRDefault="000A602A">
      <w:pPr>
        <w:pStyle w:val="ConsPlusNormal"/>
        <w:jc w:val="both"/>
      </w:pPr>
    </w:p>
    <w:p w14:paraId="6FED35CD" w14:textId="77777777" w:rsidR="000A602A" w:rsidRDefault="000A602A">
      <w:pPr>
        <w:pStyle w:val="ConsPlusNormal"/>
        <w:ind w:firstLine="540"/>
        <w:jc w:val="both"/>
      </w:pPr>
      <w:r>
        <w:t>7. Работник субъекта транспортной инфраструктуры, подразделения транспортной безопасности, руководящий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 должен знать:</w:t>
      </w:r>
    </w:p>
    <w:p w14:paraId="7A35E2AB" w14:textId="77777777" w:rsidR="000A602A" w:rsidRDefault="000A602A">
      <w:pPr>
        <w:pStyle w:val="ConsPlusNormal"/>
        <w:spacing w:before="220"/>
        <w:ind w:firstLine="540"/>
        <w:jc w:val="both"/>
      </w:pPr>
      <w:r>
        <w:t xml:space="preserve">7.1. Основные понятия, используемые в Федеральном </w:t>
      </w:r>
      <w:hyperlink r:id="rId12">
        <w:r>
          <w:rPr>
            <w:color w:val="0000FF"/>
          </w:rPr>
          <w:t>законе</w:t>
        </w:r>
      </w:hyperlink>
      <w:r>
        <w:t xml:space="preserve"> "О транспортной безопасности".</w:t>
      </w:r>
    </w:p>
    <w:p w14:paraId="0045BB3A" w14:textId="77777777" w:rsidR="000A602A" w:rsidRDefault="000A602A">
      <w:pPr>
        <w:pStyle w:val="ConsPlusNormal"/>
        <w:spacing w:before="220"/>
        <w:ind w:firstLine="540"/>
        <w:jc w:val="both"/>
      </w:pPr>
      <w:r>
        <w:t>7.2. Цели и задачи обеспечения транспортной безопасности.</w:t>
      </w:r>
    </w:p>
    <w:p w14:paraId="0E2C525A" w14:textId="77777777" w:rsidR="000A602A" w:rsidRDefault="000A602A">
      <w:pPr>
        <w:pStyle w:val="ConsPlusNormal"/>
        <w:spacing w:before="220"/>
        <w:ind w:firstLine="540"/>
        <w:jc w:val="both"/>
      </w:pPr>
      <w:r>
        <w:t>7.3. Принципы обеспечения транспортной безопасности.</w:t>
      </w:r>
    </w:p>
    <w:p w14:paraId="555FF59A" w14:textId="77777777" w:rsidR="000A602A" w:rsidRDefault="000A602A">
      <w:pPr>
        <w:pStyle w:val="ConsPlusNormal"/>
        <w:spacing w:before="220"/>
        <w:ind w:firstLine="540"/>
        <w:jc w:val="both"/>
      </w:pPr>
      <w:r>
        <w:t>7.4. Структуру и полномочия федеральных органов исполнительной власти в области обеспечения транспортной безопасности.</w:t>
      </w:r>
    </w:p>
    <w:p w14:paraId="5D5DF1E9" w14:textId="77777777" w:rsidR="000A602A" w:rsidRDefault="000A602A">
      <w:pPr>
        <w:pStyle w:val="ConsPlusNormal"/>
        <w:spacing w:before="220"/>
        <w:ind w:firstLine="540"/>
        <w:jc w:val="both"/>
      </w:pPr>
      <w:r>
        <w:t>7.5.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7816694F" w14:textId="77777777" w:rsidR="000A602A" w:rsidRDefault="000A602A">
      <w:pPr>
        <w:pStyle w:val="ConsPlusNormal"/>
        <w:spacing w:before="220"/>
        <w:ind w:firstLine="540"/>
        <w:jc w:val="both"/>
      </w:pPr>
      <w:r>
        <w:t>7.6. Правила категорирования и установления количества категорий объектов транспортной инфраструктуры (для работников субъекта транспортной инфраструктуры).</w:t>
      </w:r>
    </w:p>
    <w:p w14:paraId="0ED2EA99" w14:textId="77777777" w:rsidR="000A602A" w:rsidRDefault="000A602A">
      <w:pPr>
        <w:pStyle w:val="ConsPlusNormal"/>
        <w:spacing w:before="220"/>
        <w:ind w:firstLine="540"/>
        <w:jc w:val="both"/>
      </w:pPr>
      <w:r>
        <w:t>7.7. Объекты транспортной инфраструктуры, не подлежащие категорированию (для работников субъекта транспортной инфраструктуры в части вида транспорта либо дорожного хозяйства, по которому проводится аттестация лиц в качестве руководящих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w:t>
      </w:r>
    </w:p>
    <w:p w14:paraId="4C7E9C77" w14:textId="77777777" w:rsidR="000A602A" w:rsidRDefault="000A602A">
      <w:pPr>
        <w:pStyle w:val="ConsPlusNormal"/>
        <w:spacing w:before="220"/>
        <w:ind w:firstLine="540"/>
        <w:jc w:val="both"/>
      </w:pPr>
      <w:r>
        <w:t>7.8. Положения законодательства Российской Федерации, регламентирующие порядок проведения оценки уязвимости объектов транспортной инфраструктуры и транспортных средств (для работников субъекта транспортной инфраструктуры).</w:t>
      </w:r>
    </w:p>
    <w:p w14:paraId="30455381" w14:textId="77777777" w:rsidR="000A602A" w:rsidRDefault="000A602A">
      <w:pPr>
        <w:pStyle w:val="ConsPlusNormal"/>
        <w:spacing w:before="220"/>
        <w:ind w:firstLine="540"/>
        <w:jc w:val="both"/>
      </w:pPr>
      <w:r>
        <w:t>7.9. Структуру и содержание планов обеспечения транспортной безопасности, программ обеспечения транспортной безопасности эксплуатантов (транспортных средств) (в части вида транспорта либо дорожного хозяйства, по которому проводится аттестация лиц в качестве руководящих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w:t>
      </w:r>
    </w:p>
    <w:p w14:paraId="6EA14045" w14:textId="77777777" w:rsidR="000A602A" w:rsidRDefault="000A602A">
      <w:pPr>
        <w:pStyle w:val="ConsPlusNormal"/>
        <w:spacing w:before="220"/>
        <w:ind w:firstLine="540"/>
        <w:jc w:val="both"/>
      </w:pPr>
      <w:r>
        <w:t xml:space="preserve">7.10.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руководящих выполнением работ, непосредственно связанных с обеспечением транспортной безопасности на </w:t>
      </w:r>
      <w:r>
        <w:lastRenderedPageBreak/>
        <w:t>объекте транспортной инфраструктуры и (или) транспортном средстве).</w:t>
      </w:r>
    </w:p>
    <w:p w14:paraId="3B2B910D" w14:textId="77777777" w:rsidR="000A602A" w:rsidRDefault="000A602A">
      <w:pPr>
        <w:pStyle w:val="ConsPlusNormal"/>
        <w:spacing w:before="220"/>
        <w:ind w:firstLine="540"/>
        <w:jc w:val="both"/>
      </w:pPr>
      <w:r>
        <w:t>7.11.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руководящих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w:t>
      </w:r>
    </w:p>
    <w:p w14:paraId="11686E7A" w14:textId="77777777" w:rsidR="000A602A" w:rsidRDefault="000A602A">
      <w:pPr>
        <w:pStyle w:val="ConsPlusNormal"/>
        <w:spacing w:before="220"/>
        <w:ind w:firstLine="540"/>
        <w:jc w:val="both"/>
      </w:pPr>
      <w:r>
        <w:t>7.12.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руководящих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w:t>
      </w:r>
    </w:p>
    <w:p w14:paraId="6E62EE1F" w14:textId="77777777" w:rsidR="000A602A" w:rsidRDefault="000A602A">
      <w:pPr>
        <w:pStyle w:val="ConsPlusNormal"/>
        <w:spacing w:before="220"/>
        <w:ind w:firstLine="540"/>
        <w:jc w:val="both"/>
      </w:pPr>
      <w:r>
        <w:t>7.13. Порядок подготовки и аттестации сил обеспечения транспортной безопасности.</w:t>
      </w:r>
    </w:p>
    <w:p w14:paraId="6456171E" w14:textId="77777777" w:rsidR="000A602A" w:rsidRDefault="000A602A">
      <w:pPr>
        <w:pStyle w:val="ConsPlusNormal"/>
        <w:spacing w:before="220"/>
        <w:ind w:firstLine="540"/>
        <w:jc w:val="both"/>
      </w:pPr>
      <w:r>
        <w:t>7.14. Порядок аккредитации, продления срока действия аккредитации, аннулирования аккредитации, приостановления и возобновления действия аккредитации подразделения транспортной безопасности, требования к подразделениям транспортной безопасности, полномочия и ответственность подразделений транспортной безопасности (для работников подразделения транспортной безопасности).</w:t>
      </w:r>
    </w:p>
    <w:p w14:paraId="55C1BD7A" w14:textId="77777777" w:rsidR="000A602A" w:rsidRDefault="000A602A">
      <w:pPr>
        <w:pStyle w:val="ConsPlusNormal"/>
        <w:spacing w:before="220"/>
        <w:ind w:firstLine="540"/>
        <w:jc w:val="both"/>
      </w:pPr>
      <w:r>
        <w:t>7.15. Особенности осуществления федерального государственного контроля (надзора) в области транспортной безопасности.</w:t>
      </w:r>
    </w:p>
    <w:p w14:paraId="048EDA86" w14:textId="77777777" w:rsidR="000A602A" w:rsidRDefault="000A602A">
      <w:pPr>
        <w:pStyle w:val="ConsPlusNormal"/>
        <w:spacing w:before="220"/>
        <w:ind w:firstLine="540"/>
        <w:jc w:val="both"/>
      </w:pPr>
      <w:r>
        <w:t>7.16.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7761FB0D" w14:textId="77777777" w:rsidR="000A602A" w:rsidRDefault="000A602A">
      <w:pPr>
        <w:pStyle w:val="ConsPlusNormal"/>
        <w:spacing w:before="220"/>
        <w:ind w:firstLine="540"/>
        <w:jc w:val="both"/>
      </w:pPr>
      <w:r>
        <w:t>7.17. Положения законодательства, регламентирующие планирование и реализацию мер по обеспечению транспортной безопасности объектов транспортной инфраструктуры и транспортных средств.</w:t>
      </w:r>
    </w:p>
    <w:p w14:paraId="04E920A8" w14:textId="77777777" w:rsidR="000A602A" w:rsidRDefault="000A602A">
      <w:pPr>
        <w:pStyle w:val="ConsPlusNormal"/>
        <w:spacing w:before="220"/>
        <w:ind w:firstLine="540"/>
        <w:jc w:val="both"/>
      </w:pPr>
      <w:r>
        <w:t>7.18. Порядок информирования субъектами транспортной инфраструктуры об угрозах совершения и о совершении актов незаконного вмешательства на объектах транспортной инфраструктуры и транспортных средствах.</w:t>
      </w:r>
    </w:p>
    <w:p w14:paraId="7E96751D" w14:textId="77777777" w:rsidR="000A602A" w:rsidRDefault="000A602A">
      <w:pPr>
        <w:pStyle w:val="ConsPlusNormal"/>
        <w:spacing w:before="220"/>
        <w:ind w:firstLine="540"/>
        <w:jc w:val="both"/>
      </w:pPr>
      <w:r>
        <w:t>7.19. Правила проведения инструктажа и проверки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перевозчиком к персоналу перевозчика, непосредственно связанному с обеспечением транспортной безопасности (для работников субъекта транспортной инфраструктуры).</w:t>
      </w:r>
    </w:p>
    <w:p w14:paraId="6D17E08E" w14:textId="77777777" w:rsidR="000A602A" w:rsidRDefault="000A602A">
      <w:pPr>
        <w:pStyle w:val="ConsPlusNormal"/>
        <w:spacing w:before="220"/>
        <w:ind w:firstLine="540"/>
        <w:jc w:val="both"/>
      </w:pPr>
      <w:r>
        <w:t>7.20.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480E8DB7" w14:textId="77777777" w:rsidR="000A602A" w:rsidRDefault="000A602A">
      <w:pPr>
        <w:pStyle w:val="ConsPlusNormal"/>
        <w:spacing w:before="220"/>
        <w:ind w:firstLine="540"/>
        <w:jc w:val="both"/>
      </w:pPr>
      <w:r>
        <w:t xml:space="preserve">7.21. Перечень специальных средств, электрошоковых устройств и искровых разрядников, </w:t>
      </w:r>
      <w:r>
        <w:lastRenderedPageBreak/>
        <w:t>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715F6F22" w14:textId="77777777" w:rsidR="000A602A" w:rsidRDefault="000A602A">
      <w:pPr>
        <w:pStyle w:val="ConsPlusNormal"/>
        <w:spacing w:before="220"/>
        <w:ind w:firstLine="540"/>
        <w:jc w:val="both"/>
      </w:pPr>
      <w:r>
        <w:t>7.22. Случаи использования подразделениями транспортной безопасности служебных собак.</w:t>
      </w:r>
    </w:p>
    <w:p w14:paraId="75375A64" w14:textId="77777777" w:rsidR="000A602A" w:rsidRDefault="000A602A">
      <w:pPr>
        <w:pStyle w:val="ConsPlusNormal"/>
        <w:spacing w:before="220"/>
        <w:ind w:firstLine="540"/>
        <w:jc w:val="both"/>
      </w:pPr>
      <w:r>
        <w:t>7.23.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перечень должностных лиц подразделений транспортной безопасности, уполномоченных на принятие такого решения.</w:t>
      </w:r>
    </w:p>
    <w:p w14:paraId="6793B605" w14:textId="77777777" w:rsidR="000A602A" w:rsidRDefault="000A602A">
      <w:pPr>
        <w:pStyle w:val="ConsPlusNormal"/>
        <w:spacing w:before="220"/>
        <w:ind w:firstLine="540"/>
        <w:jc w:val="both"/>
      </w:pPr>
      <w:r>
        <w:t>7.24. Перечень работ, непосредственно связанных с обеспечением транспортной безопасности.</w:t>
      </w:r>
    </w:p>
    <w:p w14:paraId="28BADC39" w14:textId="77777777" w:rsidR="000A602A" w:rsidRDefault="000A602A">
      <w:pPr>
        <w:pStyle w:val="ConsPlusNormal"/>
        <w:spacing w:before="220"/>
        <w:ind w:firstLine="540"/>
        <w:jc w:val="both"/>
      </w:pPr>
      <w:r>
        <w:t>7.25. Ограничения при выполнении работ, непосредственно связанных с обеспечением транспортной безопасности.</w:t>
      </w:r>
    </w:p>
    <w:p w14:paraId="239F3A98" w14:textId="77777777" w:rsidR="000A602A" w:rsidRDefault="000A602A">
      <w:pPr>
        <w:pStyle w:val="ConsPlusNormal"/>
        <w:spacing w:before="220"/>
        <w:ind w:firstLine="540"/>
        <w:jc w:val="both"/>
      </w:pPr>
      <w:r>
        <w:t>7.26.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2E97A26D" w14:textId="77777777" w:rsidR="000A602A" w:rsidRDefault="000A602A">
      <w:pPr>
        <w:pStyle w:val="ConsPlusNormal"/>
        <w:spacing w:before="220"/>
        <w:ind w:firstLine="540"/>
        <w:jc w:val="both"/>
      </w:pPr>
      <w:r>
        <w:t>7.27.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0A3EF4D6" w14:textId="77777777" w:rsidR="000A602A" w:rsidRDefault="000A602A">
      <w:pPr>
        <w:pStyle w:val="ConsPlusNormal"/>
        <w:spacing w:before="220"/>
        <w:ind w:firstLine="540"/>
        <w:jc w:val="both"/>
      </w:pPr>
      <w:r>
        <w:t>7.28. Требования к функциональным свойствам технических средств обеспечения транспортной безопасности.</w:t>
      </w:r>
    </w:p>
    <w:p w14:paraId="2C4362ED" w14:textId="77777777" w:rsidR="000A602A" w:rsidRDefault="000A602A">
      <w:pPr>
        <w:pStyle w:val="ConsPlusNormal"/>
        <w:spacing w:before="220"/>
        <w:ind w:firstLine="540"/>
        <w:jc w:val="both"/>
      </w:pPr>
      <w:r>
        <w:t>7.29. Перечень организационно-распорядительных актов в области обеспечения транспортной безопасности, утверждаемых субъектом транспортной инфраструктуры, направленных на реализацию мер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ответственных на объекте транспортной инфраструктуры и (или) транспортном средстве, и персонала специализированных организаций).</w:t>
      </w:r>
    </w:p>
    <w:p w14:paraId="3036E5E1" w14:textId="77777777" w:rsidR="000A602A" w:rsidRDefault="000A602A">
      <w:pPr>
        <w:pStyle w:val="ConsPlusNormal"/>
        <w:spacing w:before="220"/>
        <w:ind w:firstLine="540"/>
        <w:jc w:val="both"/>
      </w:pPr>
      <w:r>
        <w:t>8. Работник субъекта транспортной инфраструктуры, подразделения транспортной безопасности, руководящий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 должен уметь:</w:t>
      </w:r>
    </w:p>
    <w:p w14:paraId="451DC307" w14:textId="77777777" w:rsidR="000A602A" w:rsidRDefault="000A602A">
      <w:pPr>
        <w:pStyle w:val="ConsPlusNormal"/>
        <w:spacing w:before="220"/>
        <w:ind w:firstLine="540"/>
        <w:jc w:val="both"/>
      </w:pPr>
      <w:r>
        <w:t>8.1. Организовать проведение оценки уязвимости объекта транспортной инфраструктуры и (или) транспортного средства (для работников субъекта транспортной инфраструктуры).</w:t>
      </w:r>
    </w:p>
    <w:p w14:paraId="21CFB8AA" w14:textId="77777777" w:rsidR="000A602A" w:rsidRDefault="000A602A">
      <w:pPr>
        <w:pStyle w:val="ConsPlusNormal"/>
        <w:spacing w:before="220"/>
        <w:ind w:firstLine="540"/>
        <w:jc w:val="both"/>
      </w:pPr>
      <w:r>
        <w:t>8.2. Организовывать разработку и представление на утверждение в компетентный орган плана обеспечения транспортной безопасности объекта транспортной инфраструктуры и (или) транспортного средства (для работников субъекта транспортной инфраструктуры).</w:t>
      </w:r>
    </w:p>
    <w:p w14:paraId="38EC126C" w14:textId="77777777" w:rsidR="000A602A" w:rsidRDefault="000A602A">
      <w:pPr>
        <w:pStyle w:val="ConsPlusNormal"/>
        <w:spacing w:before="220"/>
        <w:ind w:firstLine="540"/>
        <w:jc w:val="both"/>
      </w:pPr>
      <w:r>
        <w:t>8.3. Организовать информирование федеральных органов исполнительной власти об угрозах совершения или совершении актов незаконного вмешательства в деятельность объекта транспортной инфраструктуры и (или) транспортного средства.</w:t>
      </w:r>
    </w:p>
    <w:p w14:paraId="538B89B5" w14:textId="77777777" w:rsidR="000A602A" w:rsidRDefault="000A602A">
      <w:pPr>
        <w:pStyle w:val="ConsPlusNormal"/>
        <w:spacing w:before="220"/>
        <w:ind w:firstLine="540"/>
        <w:jc w:val="both"/>
      </w:pPr>
      <w:r>
        <w:t>8.4. Организовать подготовку и аттестацию сил обеспечения транспортной безопасности.</w:t>
      </w:r>
    </w:p>
    <w:p w14:paraId="2B2EC1BE" w14:textId="77777777" w:rsidR="000A602A" w:rsidRDefault="000A602A">
      <w:pPr>
        <w:pStyle w:val="ConsPlusNormal"/>
        <w:spacing w:before="220"/>
        <w:ind w:firstLine="540"/>
        <w:jc w:val="both"/>
      </w:pPr>
      <w:r>
        <w:t>8.5. Организовать подготовку информационных и аналитических материалов о состоянии обеспечения транспортной безопасности объекта транспортной инфраструктуры и (или) транспортного средства.</w:t>
      </w:r>
    </w:p>
    <w:p w14:paraId="3BCB5976" w14:textId="77777777" w:rsidR="000A602A" w:rsidRDefault="000A602A">
      <w:pPr>
        <w:pStyle w:val="ConsPlusNormal"/>
        <w:spacing w:before="220"/>
        <w:ind w:firstLine="540"/>
        <w:jc w:val="both"/>
      </w:pPr>
      <w:r>
        <w:lastRenderedPageBreak/>
        <w:t>8.6. Проводить инструктаж и проверку знаний в области обеспечения транспортной безопасности в отношении персонала (экипажа) транспортных средств автомобильного, городского наземного электрического транспорта, транспортных средств, осуществляющих железнодорожные перевозки в пригородном сообщении, который отнесен перевозчиком к персоналу перевозчика, непосредственно связанному с обеспечением транспортной безопасности (для работников субъекта транспортной инфраструктуры).</w:t>
      </w:r>
    </w:p>
    <w:p w14:paraId="0333C9A1" w14:textId="77777777" w:rsidR="000A602A" w:rsidRDefault="000A602A">
      <w:pPr>
        <w:pStyle w:val="ConsPlusNormal"/>
        <w:spacing w:before="220"/>
        <w:ind w:firstLine="540"/>
        <w:jc w:val="both"/>
      </w:pPr>
      <w:r>
        <w:t>9. Работник субъекта транспортной инфраструктуры, подразделения транспортной безопасности, руководящий выполнением работ, непосредственно связанных с обеспечением транспортной безопасности на объекте транспортной инфраструктуры и (или) транспортном средстве, должен иметь навыки:</w:t>
      </w:r>
    </w:p>
    <w:p w14:paraId="74CADD15" w14:textId="77777777" w:rsidR="000A602A" w:rsidRDefault="000A602A">
      <w:pPr>
        <w:pStyle w:val="ConsPlusNormal"/>
        <w:spacing w:before="220"/>
        <w:ind w:firstLine="540"/>
        <w:jc w:val="both"/>
      </w:pPr>
      <w:r>
        <w:t>9.1. Принятия управленческих решений.</w:t>
      </w:r>
    </w:p>
    <w:p w14:paraId="2590664B" w14:textId="77777777" w:rsidR="000A602A" w:rsidRDefault="000A602A">
      <w:pPr>
        <w:pStyle w:val="ConsPlusNormal"/>
        <w:spacing w:before="220"/>
        <w:ind w:firstLine="540"/>
        <w:jc w:val="both"/>
      </w:pPr>
      <w:r>
        <w:t>9.2. Планирования и прогнозирования результатов деятельности.</w:t>
      </w:r>
    </w:p>
    <w:p w14:paraId="2FB118CC" w14:textId="77777777" w:rsidR="000A602A" w:rsidRDefault="000A602A">
      <w:pPr>
        <w:pStyle w:val="ConsPlusNormal"/>
        <w:spacing w:before="220"/>
        <w:ind w:firstLine="540"/>
        <w:jc w:val="both"/>
      </w:pPr>
      <w:r>
        <w:t>9.3. Организации исполнения и контроля за исполнением принятых решений.</w:t>
      </w:r>
    </w:p>
    <w:p w14:paraId="381123E0" w14:textId="77777777" w:rsidR="000A602A" w:rsidRDefault="000A602A">
      <w:pPr>
        <w:pStyle w:val="ConsPlusNormal"/>
        <w:spacing w:before="220"/>
        <w:ind w:firstLine="540"/>
        <w:jc w:val="both"/>
      </w:pPr>
      <w:r>
        <w:t>9.4. Информационно-аналитической работы.</w:t>
      </w:r>
    </w:p>
    <w:p w14:paraId="049A1315" w14:textId="77777777" w:rsidR="000A602A" w:rsidRDefault="000A602A">
      <w:pPr>
        <w:pStyle w:val="ConsPlusNormal"/>
        <w:jc w:val="both"/>
      </w:pPr>
    </w:p>
    <w:p w14:paraId="25DAC3C7" w14:textId="77777777" w:rsidR="000A602A" w:rsidRDefault="000A602A">
      <w:pPr>
        <w:pStyle w:val="ConsPlusTitle"/>
        <w:jc w:val="center"/>
        <w:outlineLvl w:val="1"/>
      </w:pPr>
      <w:r>
        <w:t>IV. Требования к знаниям, умениям, навыкам работников</w:t>
      </w:r>
    </w:p>
    <w:p w14:paraId="54957724" w14:textId="77777777" w:rsidR="000A602A" w:rsidRDefault="000A602A">
      <w:pPr>
        <w:pStyle w:val="ConsPlusTitle"/>
        <w:jc w:val="center"/>
      </w:pPr>
      <w:r>
        <w:t>подразделения транспортной безопасности, включенных в состав</w:t>
      </w:r>
    </w:p>
    <w:p w14:paraId="050895B8" w14:textId="77777777" w:rsidR="000A602A" w:rsidRDefault="000A602A">
      <w:pPr>
        <w:pStyle w:val="ConsPlusTitle"/>
        <w:jc w:val="center"/>
      </w:pPr>
      <w:r>
        <w:t>группы быстрого реагирования</w:t>
      </w:r>
    </w:p>
    <w:p w14:paraId="35646E10" w14:textId="77777777" w:rsidR="000A602A" w:rsidRDefault="000A602A">
      <w:pPr>
        <w:pStyle w:val="ConsPlusNormal"/>
        <w:jc w:val="both"/>
      </w:pPr>
    </w:p>
    <w:p w14:paraId="68DF3AD2" w14:textId="77777777" w:rsidR="000A602A" w:rsidRDefault="000A602A">
      <w:pPr>
        <w:pStyle w:val="ConsPlusNormal"/>
        <w:ind w:firstLine="540"/>
        <w:jc w:val="both"/>
      </w:pPr>
      <w:r>
        <w:t>10. Работник подразделения транспортной безопасности, включенный в состав группы быстрого реагирования, должен знать:</w:t>
      </w:r>
    </w:p>
    <w:p w14:paraId="56E0706A" w14:textId="77777777" w:rsidR="000A602A" w:rsidRDefault="000A602A">
      <w:pPr>
        <w:pStyle w:val="ConsPlusNormal"/>
        <w:spacing w:before="220"/>
        <w:ind w:firstLine="540"/>
        <w:jc w:val="both"/>
      </w:pPr>
      <w:r>
        <w:t xml:space="preserve">10.1. Основные понятия, используемые в Федеральном </w:t>
      </w:r>
      <w:hyperlink r:id="rId13">
        <w:r>
          <w:rPr>
            <w:color w:val="0000FF"/>
          </w:rPr>
          <w:t>законе</w:t>
        </w:r>
      </w:hyperlink>
      <w:r>
        <w:t xml:space="preserve"> "О транспортной безопасности".</w:t>
      </w:r>
    </w:p>
    <w:p w14:paraId="7B458273" w14:textId="77777777" w:rsidR="000A602A" w:rsidRDefault="000A602A">
      <w:pPr>
        <w:pStyle w:val="ConsPlusNormal"/>
        <w:spacing w:before="220"/>
        <w:ind w:firstLine="540"/>
        <w:jc w:val="both"/>
      </w:pPr>
      <w:r>
        <w:t>10.2. Цели и задачи обеспечения транспортной безопасности.</w:t>
      </w:r>
    </w:p>
    <w:p w14:paraId="34AA5DDB" w14:textId="77777777" w:rsidR="000A602A" w:rsidRDefault="000A602A">
      <w:pPr>
        <w:pStyle w:val="ConsPlusNormal"/>
        <w:spacing w:before="220"/>
        <w:ind w:firstLine="540"/>
        <w:jc w:val="both"/>
      </w:pPr>
      <w:r>
        <w:t>10.3. Принципы обеспечения транспортной безопасности.</w:t>
      </w:r>
    </w:p>
    <w:p w14:paraId="06DF5994" w14:textId="77777777" w:rsidR="000A602A" w:rsidRDefault="000A602A">
      <w:pPr>
        <w:pStyle w:val="ConsPlusNormal"/>
        <w:spacing w:before="220"/>
        <w:ind w:firstLine="540"/>
        <w:jc w:val="both"/>
      </w:pPr>
      <w:r>
        <w:t>10.4. Структуру и полномочия федеральных органов исполнительной власти в области обеспечения транспортной безопасности.</w:t>
      </w:r>
    </w:p>
    <w:p w14:paraId="417C2D07" w14:textId="77777777" w:rsidR="000A602A" w:rsidRDefault="000A602A">
      <w:pPr>
        <w:pStyle w:val="ConsPlusNormal"/>
        <w:spacing w:before="220"/>
        <w:ind w:firstLine="540"/>
        <w:jc w:val="both"/>
      </w:pPr>
      <w:r>
        <w:t>10.5.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53D82A1A" w14:textId="77777777" w:rsidR="000A602A" w:rsidRDefault="000A602A">
      <w:pPr>
        <w:pStyle w:val="ConsPlusNormal"/>
        <w:spacing w:before="220"/>
        <w:ind w:firstLine="540"/>
        <w:jc w:val="both"/>
      </w:pPr>
      <w:r>
        <w:t>10.6.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включенных в состав группы быстрого реагирования).</w:t>
      </w:r>
    </w:p>
    <w:p w14:paraId="26D40901" w14:textId="77777777" w:rsidR="000A602A" w:rsidRDefault="000A602A">
      <w:pPr>
        <w:pStyle w:val="ConsPlusNormal"/>
        <w:spacing w:before="220"/>
        <w:ind w:firstLine="540"/>
        <w:jc w:val="both"/>
      </w:pPr>
      <w:r>
        <w:t>10.7.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включенных в состав группы быстрого реагирования).</w:t>
      </w:r>
    </w:p>
    <w:p w14:paraId="2F6A31DF" w14:textId="77777777" w:rsidR="000A602A" w:rsidRDefault="000A602A">
      <w:pPr>
        <w:pStyle w:val="ConsPlusNormal"/>
        <w:spacing w:before="220"/>
        <w:ind w:firstLine="540"/>
        <w:jc w:val="both"/>
      </w:pPr>
      <w:r>
        <w:t>10.8.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перечень должностных лиц подразделений транспортной безопасности, уполномоченных на принятие такого решения.</w:t>
      </w:r>
    </w:p>
    <w:p w14:paraId="18080EEE" w14:textId="77777777" w:rsidR="000A602A" w:rsidRDefault="000A602A">
      <w:pPr>
        <w:pStyle w:val="ConsPlusNormal"/>
        <w:spacing w:before="220"/>
        <w:ind w:firstLine="540"/>
        <w:jc w:val="both"/>
      </w:pPr>
      <w:r>
        <w:lastRenderedPageBreak/>
        <w:t>10.9.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08318EEA" w14:textId="77777777" w:rsidR="000A602A" w:rsidRDefault="000A602A">
      <w:pPr>
        <w:pStyle w:val="ConsPlusNormal"/>
        <w:spacing w:before="220"/>
        <w:ind w:firstLine="540"/>
        <w:jc w:val="both"/>
      </w:pPr>
      <w:r>
        <w:t>10.10.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7044614D" w14:textId="77777777" w:rsidR="000A602A" w:rsidRDefault="000A602A">
      <w:pPr>
        <w:pStyle w:val="ConsPlusNormal"/>
        <w:spacing w:before="220"/>
        <w:ind w:firstLine="540"/>
        <w:jc w:val="both"/>
      </w:pPr>
      <w:r>
        <w:t>10.11.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0A55ACF4" w14:textId="77777777" w:rsidR="000A602A" w:rsidRDefault="000A602A">
      <w:pPr>
        <w:pStyle w:val="ConsPlusNormal"/>
        <w:spacing w:before="220"/>
        <w:ind w:firstLine="540"/>
        <w:jc w:val="both"/>
      </w:pPr>
      <w:r>
        <w:t>10.12.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13D8C85D" w14:textId="77777777" w:rsidR="000A602A" w:rsidRDefault="000A602A">
      <w:pPr>
        <w:pStyle w:val="ConsPlusNormal"/>
        <w:spacing w:before="220"/>
        <w:ind w:firstLine="540"/>
        <w:jc w:val="both"/>
      </w:pPr>
      <w:r>
        <w:t>10.13.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включенных в состав группы быстрого реагирования).</w:t>
      </w:r>
    </w:p>
    <w:p w14:paraId="7E8B4257" w14:textId="77777777" w:rsidR="000A602A" w:rsidRDefault="000A602A">
      <w:pPr>
        <w:pStyle w:val="ConsPlusNormal"/>
        <w:spacing w:before="220"/>
        <w:ind w:firstLine="540"/>
        <w:jc w:val="both"/>
      </w:pPr>
      <w:r>
        <w:t>10.14. Ограничения при выполнении работ, непосредственно связанных с обеспечением транспортной безопасности.</w:t>
      </w:r>
    </w:p>
    <w:p w14:paraId="3F7D0A67" w14:textId="77777777" w:rsidR="000A602A" w:rsidRDefault="000A602A">
      <w:pPr>
        <w:pStyle w:val="ConsPlusNormal"/>
        <w:spacing w:before="220"/>
        <w:ind w:firstLine="540"/>
        <w:jc w:val="both"/>
      </w:pPr>
      <w:r>
        <w:t>10.15. Порядок подготовки и аттестации сил обеспечения транспортной безопасности.</w:t>
      </w:r>
    </w:p>
    <w:p w14:paraId="3B04E291" w14:textId="77777777" w:rsidR="000A602A" w:rsidRDefault="000A602A">
      <w:pPr>
        <w:pStyle w:val="ConsPlusNormal"/>
        <w:spacing w:before="220"/>
        <w:ind w:firstLine="540"/>
        <w:jc w:val="both"/>
      </w:pPr>
      <w:r>
        <w:t>10.16.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4574A3A6" w14:textId="77777777" w:rsidR="000A602A" w:rsidRDefault="000A602A">
      <w:pPr>
        <w:pStyle w:val="ConsPlusNormal"/>
        <w:spacing w:before="220"/>
        <w:ind w:firstLine="540"/>
        <w:jc w:val="both"/>
      </w:pPr>
      <w:r>
        <w:t>11. Работник подразделения транспортной безопасности, включенный в состав группы быстрого реагирования, должен уметь:</w:t>
      </w:r>
    </w:p>
    <w:p w14:paraId="26B70261" w14:textId="77777777" w:rsidR="000A602A" w:rsidRDefault="000A602A">
      <w:pPr>
        <w:pStyle w:val="ConsPlusNormal"/>
        <w:spacing w:before="220"/>
        <w:ind w:firstLine="540"/>
        <w:jc w:val="both"/>
      </w:pPr>
      <w:r>
        <w:t>11.1. Моделировать поведение нарушителей, выявлять уязвимые места и прогнозировать возможные способы совершения актов незаконного вмешательства в деятельность объектов транспортной инфраструктуры и (или) транспортного средства.</w:t>
      </w:r>
    </w:p>
    <w:p w14:paraId="55E30C5E" w14:textId="77777777" w:rsidR="000A602A" w:rsidRDefault="000A602A">
      <w:pPr>
        <w:pStyle w:val="ConsPlusNormal"/>
        <w:spacing w:before="220"/>
        <w:ind w:firstLine="540"/>
        <w:jc w:val="both"/>
      </w:pPr>
      <w:r>
        <w:t>11.2. Реагировать на срабатывание средств сигнализации и нарушения контроля доступа в зону транспортной безопасности, на критические элементы объекта транспортной инфраструктуры или транспортного средства, охранной системы, средств видеонаблюдения.</w:t>
      </w:r>
    </w:p>
    <w:p w14:paraId="025E56C8" w14:textId="77777777" w:rsidR="000A602A" w:rsidRDefault="000A602A">
      <w:pPr>
        <w:pStyle w:val="ConsPlusNormal"/>
        <w:spacing w:before="220"/>
        <w:ind w:firstLine="540"/>
        <w:jc w:val="both"/>
      </w:pPr>
      <w:r>
        <w:t>11.3. Пользоваться сертифицированными средствами досмотра.</w:t>
      </w:r>
    </w:p>
    <w:p w14:paraId="7833E7F5" w14:textId="77777777" w:rsidR="000A602A" w:rsidRDefault="000A602A">
      <w:pPr>
        <w:pStyle w:val="ConsPlusNormal"/>
        <w:spacing w:before="220"/>
        <w:ind w:firstLine="540"/>
        <w:jc w:val="both"/>
      </w:pPr>
      <w:r>
        <w:t>12. Работник подразделения транспортной безопасности, включенный в состав группы быстрого реагирования, должен иметь навыки:</w:t>
      </w:r>
    </w:p>
    <w:p w14:paraId="7A568FC6" w14:textId="77777777" w:rsidR="000A602A" w:rsidRDefault="000A602A">
      <w:pPr>
        <w:pStyle w:val="ConsPlusNormal"/>
        <w:spacing w:before="220"/>
        <w:ind w:firstLine="540"/>
        <w:jc w:val="both"/>
      </w:pPr>
      <w:r>
        <w:t>12.1. Осмотра и патрулирования объекта транспортной инфраструктуры и (или) транспортного средства.</w:t>
      </w:r>
    </w:p>
    <w:p w14:paraId="65D693BE" w14:textId="77777777" w:rsidR="000A602A" w:rsidRDefault="000A602A">
      <w:pPr>
        <w:pStyle w:val="ConsPlusNormal"/>
        <w:spacing w:before="220"/>
        <w:ind w:firstLine="540"/>
        <w:jc w:val="both"/>
      </w:pPr>
      <w:r>
        <w:lastRenderedPageBreak/>
        <w:t>12.2. Информирования об обстановке на объекте транспортной инфраструктуры и (или) транспортном средстве.</w:t>
      </w:r>
    </w:p>
    <w:p w14:paraId="73EEC0C1" w14:textId="77777777" w:rsidR="000A602A" w:rsidRDefault="000A602A">
      <w:pPr>
        <w:pStyle w:val="ConsPlusNormal"/>
        <w:spacing w:before="220"/>
        <w:ind w:firstLine="540"/>
        <w:jc w:val="both"/>
      </w:pPr>
      <w:r>
        <w:t>12.3. Реагирования на совершение или угрозу совершения акта незаконного вмешательства.</w:t>
      </w:r>
    </w:p>
    <w:p w14:paraId="29659910" w14:textId="77777777" w:rsidR="000A602A" w:rsidRDefault="000A602A">
      <w:pPr>
        <w:pStyle w:val="ConsPlusNormal"/>
        <w:jc w:val="both"/>
      </w:pPr>
    </w:p>
    <w:p w14:paraId="39ADB27C" w14:textId="77777777" w:rsidR="000A602A" w:rsidRDefault="000A602A">
      <w:pPr>
        <w:pStyle w:val="ConsPlusTitle"/>
        <w:jc w:val="center"/>
        <w:outlineLvl w:val="1"/>
      </w:pPr>
      <w:r>
        <w:t>V. Требования к знаниям, умениям, навыкам работников</w:t>
      </w:r>
    </w:p>
    <w:p w14:paraId="57A51750" w14:textId="77777777" w:rsidR="000A602A" w:rsidRDefault="000A602A">
      <w:pPr>
        <w:pStyle w:val="ConsPlusTitle"/>
        <w:jc w:val="center"/>
      </w:pPr>
      <w:r>
        <w:t>подразделения транспортной безопасности, осуществляющих</w:t>
      </w:r>
    </w:p>
    <w:p w14:paraId="737C30DA" w14:textId="77777777" w:rsidR="000A602A" w:rsidRDefault="000A602A">
      <w:pPr>
        <w:pStyle w:val="ConsPlusTitle"/>
        <w:jc w:val="center"/>
      </w:pPr>
      <w:r>
        <w:t>досмотр, дополнительный досмотр, повторный досмотр в целях</w:t>
      </w:r>
    </w:p>
    <w:p w14:paraId="7E6AFE66" w14:textId="77777777" w:rsidR="000A602A" w:rsidRDefault="000A602A">
      <w:pPr>
        <w:pStyle w:val="ConsPlusTitle"/>
        <w:jc w:val="center"/>
      </w:pPr>
      <w:r>
        <w:t>обеспечения транспортной безопасности</w:t>
      </w:r>
    </w:p>
    <w:p w14:paraId="69AE7BC6" w14:textId="77777777" w:rsidR="000A602A" w:rsidRDefault="000A602A">
      <w:pPr>
        <w:pStyle w:val="ConsPlusNormal"/>
        <w:jc w:val="both"/>
      </w:pPr>
    </w:p>
    <w:p w14:paraId="65CF4A59" w14:textId="77777777" w:rsidR="000A602A" w:rsidRDefault="000A602A">
      <w:pPr>
        <w:pStyle w:val="ConsPlusNormal"/>
        <w:ind w:firstLine="540"/>
        <w:jc w:val="both"/>
      </w:pPr>
      <w:r>
        <w:t>13. Работник подразделения транспортной безопасности, осуществляющий досмотр, повторный досмотр в целях обеспечения транспортной безопасности, должен знать:</w:t>
      </w:r>
    </w:p>
    <w:p w14:paraId="5C6415FE" w14:textId="77777777" w:rsidR="000A602A" w:rsidRDefault="000A602A">
      <w:pPr>
        <w:pStyle w:val="ConsPlusNormal"/>
        <w:spacing w:before="220"/>
        <w:ind w:firstLine="540"/>
        <w:jc w:val="both"/>
      </w:pPr>
      <w:r>
        <w:t xml:space="preserve">13.1. Основные понятия, используемые в Федеральном </w:t>
      </w:r>
      <w:hyperlink r:id="rId14">
        <w:r>
          <w:rPr>
            <w:color w:val="0000FF"/>
          </w:rPr>
          <w:t>законе</w:t>
        </w:r>
      </w:hyperlink>
      <w:r>
        <w:t xml:space="preserve"> "О транспортной безопасности".</w:t>
      </w:r>
    </w:p>
    <w:p w14:paraId="06AC8D10" w14:textId="77777777" w:rsidR="000A602A" w:rsidRDefault="000A602A">
      <w:pPr>
        <w:pStyle w:val="ConsPlusNormal"/>
        <w:spacing w:before="220"/>
        <w:ind w:firstLine="540"/>
        <w:jc w:val="both"/>
      </w:pPr>
      <w:r>
        <w:t>13.2. Положения законодательных и нормативных правовых актов в области обеспечения транспортной безопасности.</w:t>
      </w:r>
    </w:p>
    <w:p w14:paraId="24AC65D9" w14:textId="77777777" w:rsidR="000A602A" w:rsidRDefault="000A602A">
      <w:pPr>
        <w:pStyle w:val="ConsPlusNormal"/>
        <w:spacing w:before="220"/>
        <w:ind w:firstLine="540"/>
        <w:jc w:val="both"/>
      </w:pPr>
      <w:r>
        <w:t>13.3.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04CBF0CE" w14:textId="77777777" w:rsidR="000A602A" w:rsidRDefault="000A602A">
      <w:pPr>
        <w:pStyle w:val="ConsPlusNormal"/>
        <w:spacing w:before="220"/>
        <w:ind w:firstLine="540"/>
        <w:jc w:val="both"/>
      </w:pPr>
      <w:r>
        <w:t>13.4.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досмотр, дополнительный досмотр, повторный досмотр в целях обеспечения транспортной безопасности).</w:t>
      </w:r>
    </w:p>
    <w:p w14:paraId="1EE1C071" w14:textId="77777777" w:rsidR="000A602A" w:rsidRDefault="000A602A">
      <w:pPr>
        <w:pStyle w:val="ConsPlusNormal"/>
        <w:spacing w:before="220"/>
        <w:ind w:firstLine="540"/>
        <w:jc w:val="both"/>
      </w:pPr>
      <w:r>
        <w:t>13.5.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досмотр, дополнительный досмотр, повторный досмотр в целях обеспечения транспортной безопасности).</w:t>
      </w:r>
    </w:p>
    <w:p w14:paraId="55A06BF7" w14:textId="77777777" w:rsidR="000A602A" w:rsidRDefault="000A602A">
      <w:pPr>
        <w:pStyle w:val="ConsPlusNormal"/>
        <w:spacing w:before="220"/>
        <w:ind w:firstLine="540"/>
        <w:jc w:val="both"/>
      </w:pPr>
      <w:r>
        <w:t>13.6.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065AD66C" w14:textId="77777777" w:rsidR="000A602A" w:rsidRDefault="000A602A">
      <w:pPr>
        <w:pStyle w:val="ConsPlusNormal"/>
        <w:spacing w:before="220"/>
        <w:ind w:firstLine="540"/>
        <w:jc w:val="both"/>
      </w:pPr>
      <w:r>
        <w:t>13.7.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65E0B217" w14:textId="77777777" w:rsidR="000A602A" w:rsidRDefault="000A602A">
      <w:pPr>
        <w:pStyle w:val="ConsPlusNormal"/>
        <w:spacing w:before="220"/>
        <w:ind w:firstLine="540"/>
        <w:jc w:val="both"/>
      </w:pPr>
      <w:r>
        <w:t>13.8.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781D19C8" w14:textId="77777777" w:rsidR="000A602A" w:rsidRDefault="000A602A">
      <w:pPr>
        <w:pStyle w:val="ConsPlusNormal"/>
        <w:spacing w:before="220"/>
        <w:ind w:firstLine="540"/>
        <w:jc w:val="both"/>
      </w:pPr>
      <w:r>
        <w:t>13.9.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0F731069" w14:textId="77777777" w:rsidR="000A602A" w:rsidRDefault="000A602A">
      <w:pPr>
        <w:pStyle w:val="ConsPlusNormal"/>
        <w:spacing w:before="220"/>
        <w:ind w:firstLine="540"/>
        <w:jc w:val="both"/>
      </w:pPr>
      <w:r>
        <w:t xml:space="preserve">13.10.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w:t>
      </w:r>
      <w:r>
        <w:lastRenderedPageBreak/>
        <w:t>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досмотр, дополнительный досмотр, повторный досмотр в целях обеспечения транспортной безопасности).</w:t>
      </w:r>
    </w:p>
    <w:p w14:paraId="4C493E45" w14:textId="77777777" w:rsidR="000A602A" w:rsidRDefault="000A602A">
      <w:pPr>
        <w:pStyle w:val="ConsPlusNormal"/>
        <w:spacing w:before="220"/>
        <w:ind w:firstLine="540"/>
        <w:jc w:val="both"/>
      </w:pPr>
      <w:r>
        <w:t>13.11. Ограничения при выполнении работ, непосредственно связанных с обеспечением транспортной безопасности.</w:t>
      </w:r>
    </w:p>
    <w:p w14:paraId="30E6CAC3" w14:textId="77777777" w:rsidR="000A602A" w:rsidRDefault="000A602A">
      <w:pPr>
        <w:pStyle w:val="ConsPlusNormal"/>
        <w:spacing w:before="220"/>
        <w:ind w:firstLine="540"/>
        <w:jc w:val="both"/>
      </w:pPr>
      <w:r>
        <w:t>13.12. Порядок подготовки и аттестации сил обеспечения транспортной безопасности.</w:t>
      </w:r>
    </w:p>
    <w:p w14:paraId="20FD71AF" w14:textId="77777777" w:rsidR="000A602A" w:rsidRDefault="000A602A">
      <w:pPr>
        <w:pStyle w:val="ConsPlusNormal"/>
        <w:spacing w:before="220"/>
        <w:ind w:firstLine="540"/>
        <w:jc w:val="both"/>
      </w:pPr>
      <w:r>
        <w:t>13.13.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35FF0E0F" w14:textId="77777777" w:rsidR="000A602A" w:rsidRDefault="000A602A">
      <w:pPr>
        <w:pStyle w:val="ConsPlusNormal"/>
        <w:spacing w:before="220"/>
        <w:ind w:firstLine="540"/>
        <w:jc w:val="both"/>
      </w:pPr>
      <w:r>
        <w:t>13.14. Перечень должностных лиц подразделений транспортной безопасности,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14CB13DE" w14:textId="77777777" w:rsidR="000A602A" w:rsidRDefault="000A602A">
      <w:pPr>
        <w:pStyle w:val="ConsPlusNormal"/>
        <w:spacing w:before="220"/>
        <w:ind w:firstLine="540"/>
        <w:jc w:val="both"/>
      </w:pPr>
      <w:r>
        <w:t>13.15.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перечень должностных лиц подразделений транспортной безопасности, уполномоченных на принятие такого решения.</w:t>
      </w:r>
    </w:p>
    <w:p w14:paraId="4DC5EAE3" w14:textId="77777777" w:rsidR="000A602A" w:rsidRDefault="000A602A">
      <w:pPr>
        <w:pStyle w:val="ConsPlusNormal"/>
        <w:spacing w:before="220"/>
        <w:ind w:firstLine="540"/>
        <w:jc w:val="both"/>
      </w:pPr>
      <w:r>
        <w:t>14. Работник подразделения транспортной безопасности, осуществляющий досмотр, повторный досмотр в целях обеспечения транспортной безопасности, должен уметь:</w:t>
      </w:r>
    </w:p>
    <w:p w14:paraId="3CD0EBFE" w14:textId="77777777" w:rsidR="000A602A" w:rsidRDefault="000A602A">
      <w:pPr>
        <w:pStyle w:val="ConsPlusNormal"/>
        <w:spacing w:before="220"/>
        <w:ind w:firstLine="540"/>
        <w:jc w:val="both"/>
      </w:pPr>
      <w:r>
        <w:t>14.1. Моделировать поведение нарушителей, выявлять уязвимые места и прогнозировать возможные способы совершения актов незаконного вмешательства.</w:t>
      </w:r>
    </w:p>
    <w:p w14:paraId="35FA4DD5" w14:textId="77777777" w:rsidR="000A602A" w:rsidRDefault="000A602A">
      <w:pPr>
        <w:pStyle w:val="ConsPlusNormal"/>
        <w:spacing w:before="220"/>
        <w:ind w:firstLine="540"/>
        <w:jc w:val="both"/>
      </w:pPr>
      <w:r>
        <w:t>14.2. Пользоваться сертифицированными средствами досмотра.</w:t>
      </w:r>
    </w:p>
    <w:p w14:paraId="5E88C70F" w14:textId="77777777" w:rsidR="000A602A" w:rsidRDefault="000A602A">
      <w:pPr>
        <w:pStyle w:val="ConsPlusNormal"/>
        <w:spacing w:before="220"/>
        <w:ind w:firstLine="540"/>
        <w:jc w:val="both"/>
      </w:pPr>
      <w:r>
        <w:t>15. Работник подразделения транспортной безопасности, осуществляющий досмотр, повторный досмотр в целях обеспечения транспортной безопасности, должен иметь навыки:</w:t>
      </w:r>
    </w:p>
    <w:p w14:paraId="40496CC1" w14:textId="77777777" w:rsidR="000A602A" w:rsidRDefault="000A602A">
      <w:pPr>
        <w:pStyle w:val="ConsPlusNormal"/>
        <w:spacing w:before="220"/>
        <w:ind w:firstLine="540"/>
        <w:jc w:val="both"/>
      </w:pPr>
      <w:r>
        <w:t>15.1. Проведения досмотра, дополнительного досмотра, повторного досмотра в целях обеспечения транспортной безопасности.</w:t>
      </w:r>
    </w:p>
    <w:p w14:paraId="5BDE0DF1" w14:textId="77777777" w:rsidR="000A602A" w:rsidRDefault="000A602A">
      <w:pPr>
        <w:pStyle w:val="ConsPlusNormal"/>
        <w:spacing w:before="220"/>
        <w:ind w:firstLine="540"/>
        <w:jc w:val="both"/>
      </w:pPr>
      <w:r>
        <w:t>15.2. Информирования об обстановке на объекте транспортной инфраструктуры и (или) транспортном средстве.</w:t>
      </w:r>
    </w:p>
    <w:p w14:paraId="70C9AA9E" w14:textId="77777777" w:rsidR="000A602A" w:rsidRDefault="000A602A">
      <w:pPr>
        <w:pStyle w:val="ConsPlusNormal"/>
        <w:jc w:val="both"/>
      </w:pPr>
    </w:p>
    <w:p w14:paraId="03A367F6" w14:textId="77777777" w:rsidR="000A602A" w:rsidRDefault="000A602A">
      <w:pPr>
        <w:pStyle w:val="ConsPlusTitle"/>
        <w:jc w:val="center"/>
        <w:outlineLvl w:val="1"/>
      </w:pPr>
      <w:r>
        <w:t>VI. Требования к знаниям, умениям, навыкам работников</w:t>
      </w:r>
    </w:p>
    <w:p w14:paraId="2ED805E2" w14:textId="77777777" w:rsidR="000A602A" w:rsidRDefault="000A602A">
      <w:pPr>
        <w:pStyle w:val="ConsPlusTitle"/>
        <w:jc w:val="center"/>
      </w:pPr>
      <w:r>
        <w:t>подразделения транспортной безопасности, осуществляющих</w:t>
      </w:r>
    </w:p>
    <w:p w14:paraId="30668DD0" w14:textId="77777777" w:rsidR="000A602A" w:rsidRDefault="000A602A">
      <w:pPr>
        <w:pStyle w:val="ConsPlusTitle"/>
        <w:jc w:val="center"/>
      </w:pPr>
      <w:r>
        <w:t>наблюдение и (или) собеседование в целях обеспечения</w:t>
      </w:r>
    </w:p>
    <w:p w14:paraId="695B2ED0" w14:textId="77777777" w:rsidR="000A602A" w:rsidRDefault="000A602A">
      <w:pPr>
        <w:pStyle w:val="ConsPlusTitle"/>
        <w:jc w:val="center"/>
      </w:pPr>
      <w:r>
        <w:t>транспортной безопасности</w:t>
      </w:r>
    </w:p>
    <w:p w14:paraId="6A1FE1FD" w14:textId="77777777" w:rsidR="000A602A" w:rsidRDefault="000A602A">
      <w:pPr>
        <w:pStyle w:val="ConsPlusNormal"/>
        <w:jc w:val="both"/>
      </w:pPr>
    </w:p>
    <w:p w14:paraId="642D8D7C" w14:textId="77777777" w:rsidR="000A602A" w:rsidRDefault="000A602A">
      <w:pPr>
        <w:pStyle w:val="ConsPlusNormal"/>
        <w:ind w:firstLine="540"/>
        <w:jc w:val="both"/>
      </w:pPr>
      <w:r>
        <w:t>16. Работник подразделения транспортной безопасности, осуществляющий наблюдение и (или) собеседование в целях обеспечения транспортной безопасности, должен знать:</w:t>
      </w:r>
    </w:p>
    <w:p w14:paraId="4299C170" w14:textId="77777777" w:rsidR="000A602A" w:rsidRDefault="000A602A">
      <w:pPr>
        <w:pStyle w:val="ConsPlusNormal"/>
        <w:spacing w:before="220"/>
        <w:ind w:firstLine="540"/>
        <w:jc w:val="both"/>
      </w:pPr>
      <w:r>
        <w:t xml:space="preserve">16.1. Основные понятия, используемые в Федеральном </w:t>
      </w:r>
      <w:hyperlink r:id="rId15">
        <w:r>
          <w:rPr>
            <w:color w:val="0000FF"/>
          </w:rPr>
          <w:t>законе</w:t>
        </w:r>
      </w:hyperlink>
      <w:r>
        <w:t xml:space="preserve"> "О транспортной безопасности".</w:t>
      </w:r>
    </w:p>
    <w:p w14:paraId="1F9EB50A" w14:textId="77777777" w:rsidR="000A602A" w:rsidRDefault="000A602A">
      <w:pPr>
        <w:pStyle w:val="ConsPlusNormal"/>
        <w:spacing w:before="220"/>
        <w:ind w:firstLine="540"/>
        <w:jc w:val="both"/>
      </w:pPr>
      <w:r>
        <w:lastRenderedPageBreak/>
        <w:t>16.2. Положения законодательных и нормативных правовых актов в области обеспечения транспортной безопасности.</w:t>
      </w:r>
    </w:p>
    <w:p w14:paraId="269401D3" w14:textId="77777777" w:rsidR="000A602A" w:rsidRDefault="000A602A">
      <w:pPr>
        <w:pStyle w:val="ConsPlusNormal"/>
        <w:spacing w:before="220"/>
        <w:ind w:firstLine="540"/>
        <w:jc w:val="both"/>
      </w:pPr>
      <w:r>
        <w:t>16.3.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1716B02E" w14:textId="77777777" w:rsidR="000A602A" w:rsidRDefault="000A602A">
      <w:pPr>
        <w:pStyle w:val="ConsPlusNormal"/>
        <w:spacing w:before="220"/>
        <w:ind w:firstLine="540"/>
        <w:jc w:val="both"/>
      </w:pPr>
      <w:r>
        <w:t>16.4.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наблюдение и (или) собеседование в целях обеспечения транспортной безопасности).</w:t>
      </w:r>
    </w:p>
    <w:p w14:paraId="5C7194D9" w14:textId="77777777" w:rsidR="000A602A" w:rsidRDefault="000A602A">
      <w:pPr>
        <w:pStyle w:val="ConsPlusNormal"/>
        <w:spacing w:before="220"/>
        <w:ind w:firstLine="540"/>
        <w:jc w:val="both"/>
      </w:pPr>
      <w:r>
        <w:t>16.5.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наблюдение и (или) собеседование в целях обеспечения транспортной безопасности).</w:t>
      </w:r>
    </w:p>
    <w:p w14:paraId="0C683542" w14:textId="77777777" w:rsidR="000A602A" w:rsidRDefault="000A602A">
      <w:pPr>
        <w:pStyle w:val="ConsPlusNormal"/>
        <w:spacing w:before="220"/>
        <w:ind w:firstLine="540"/>
        <w:jc w:val="both"/>
      </w:pPr>
      <w:r>
        <w:t>16.6.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14CFD216" w14:textId="77777777" w:rsidR="000A602A" w:rsidRDefault="000A602A">
      <w:pPr>
        <w:pStyle w:val="ConsPlusNormal"/>
        <w:spacing w:before="220"/>
        <w:ind w:firstLine="540"/>
        <w:jc w:val="both"/>
      </w:pPr>
      <w:r>
        <w:t>16.7.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03BB56CF" w14:textId="77777777" w:rsidR="000A602A" w:rsidRDefault="000A602A">
      <w:pPr>
        <w:pStyle w:val="ConsPlusNormal"/>
        <w:spacing w:before="220"/>
        <w:ind w:firstLine="540"/>
        <w:jc w:val="both"/>
      </w:pPr>
      <w:r>
        <w:t>16.8.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44FDFB3F" w14:textId="77777777" w:rsidR="000A602A" w:rsidRDefault="000A602A">
      <w:pPr>
        <w:pStyle w:val="ConsPlusNormal"/>
        <w:spacing w:before="220"/>
        <w:ind w:firstLine="540"/>
        <w:jc w:val="both"/>
      </w:pPr>
      <w:r>
        <w:t>16.9.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5E9C74A1" w14:textId="77777777" w:rsidR="000A602A" w:rsidRDefault="000A602A">
      <w:pPr>
        <w:pStyle w:val="ConsPlusNormal"/>
        <w:spacing w:before="220"/>
        <w:ind w:firstLine="540"/>
        <w:jc w:val="both"/>
      </w:pPr>
      <w:r>
        <w:t>16.10.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работников, подразделения транспортной безопасности, осуществляющих наблюдение и (или) собеседование в целях обеспечения транспортной безопасности).</w:t>
      </w:r>
    </w:p>
    <w:p w14:paraId="33332F0A" w14:textId="77777777" w:rsidR="000A602A" w:rsidRDefault="000A602A">
      <w:pPr>
        <w:pStyle w:val="ConsPlusNormal"/>
        <w:spacing w:before="220"/>
        <w:ind w:firstLine="540"/>
        <w:jc w:val="both"/>
      </w:pPr>
      <w:r>
        <w:t>16.11. Ограничения при выполнении работ, непосредственно связанных с обеспечением транспортной безопасности.</w:t>
      </w:r>
    </w:p>
    <w:p w14:paraId="4DA05159" w14:textId="77777777" w:rsidR="000A602A" w:rsidRDefault="000A602A">
      <w:pPr>
        <w:pStyle w:val="ConsPlusNormal"/>
        <w:spacing w:before="220"/>
        <w:ind w:firstLine="540"/>
        <w:jc w:val="both"/>
      </w:pPr>
      <w:r>
        <w:t>16.12. Порядок подготовки и аттестации сил обеспечения транспортной безопасности.</w:t>
      </w:r>
    </w:p>
    <w:p w14:paraId="1A5D9E73" w14:textId="77777777" w:rsidR="000A602A" w:rsidRDefault="000A602A">
      <w:pPr>
        <w:pStyle w:val="ConsPlusNormal"/>
        <w:spacing w:before="220"/>
        <w:ind w:firstLine="540"/>
        <w:jc w:val="both"/>
      </w:pPr>
      <w:r>
        <w:t xml:space="preserve">16.13.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w:t>
      </w:r>
      <w:r>
        <w:lastRenderedPageBreak/>
        <w:t>обязанностей.</w:t>
      </w:r>
    </w:p>
    <w:p w14:paraId="14945076" w14:textId="77777777" w:rsidR="000A602A" w:rsidRDefault="000A602A">
      <w:pPr>
        <w:pStyle w:val="ConsPlusNormal"/>
        <w:spacing w:before="220"/>
        <w:ind w:firstLine="540"/>
        <w:jc w:val="both"/>
      </w:pPr>
      <w:r>
        <w:t>16.14. Перечень должностных лиц подразделений транспортной безопасности,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18DF7891" w14:textId="77777777" w:rsidR="000A602A" w:rsidRDefault="000A602A">
      <w:pPr>
        <w:pStyle w:val="ConsPlusNormal"/>
        <w:spacing w:before="220"/>
        <w:ind w:firstLine="540"/>
        <w:jc w:val="both"/>
      </w:pPr>
      <w:r>
        <w:t>16.15.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502100E8" w14:textId="77777777" w:rsidR="000A602A" w:rsidRDefault="000A602A">
      <w:pPr>
        <w:pStyle w:val="ConsPlusNormal"/>
        <w:spacing w:before="220"/>
        <w:ind w:firstLine="540"/>
        <w:jc w:val="both"/>
      </w:pPr>
      <w:r>
        <w:t>17. Работник подразделения транспортной безопасности, осуществляющий наблюдение и (или) собеседование в целях обеспечения транспортной безопасности, должен уметь:</w:t>
      </w:r>
    </w:p>
    <w:p w14:paraId="1D2CA0E5" w14:textId="77777777" w:rsidR="000A602A" w:rsidRDefault="000A602A">
      <w:pPr>
        <w:pStyle w:val="ConsPlusNormal"/>
        <w:spacing w:before="220"/>
        <w:ind w:firstLine="540"/>
        <w:jc w:val="both"/>
      </w:pPr>
      <w:r>
        <w:t>17.1. Моделировать поведение нарушителей, выявлять уязвимые места и прогнозировать возможные способы совершения актов незаконного вмешательства.</w:t>
      </w:r>
    </w:p>
    <w:p w14:paraId="54253826" w14:textId="77777777" w:rsidR="000A602A" w:rsidRDefault="000A602A">
      <w:pPr>
        <w:pStyle w:val="ConsPlusNormal"/>
        <w:spacing w:before="220"/>
        <w:ind w:firstLine="540"/>
        <w:jc w:val="both"/>
      </w:pPr>
      <w:r>
        <w:t>17.2. Проводить наблюдение и собеседования в целях обеспечения транспортной безопасности.</w:t>
      </w:r>
    </w:p>
    <w:p w14:paraId="32E7E42B" w14:textId="77777777" w:rsidR="000A602A" w:rsidRDefault="000A602A">
      <w:pPr>
        <w:pStyle w:val="ConsPlusNormal"/>
        <w:spacing w:before="220"/>
        <w:ind w:firstLine="540"/>
        <w:jc w:val="both"/>
      </w:pPr>
      <w:r>
        <w:t>18. Работник подразделения транспортной безопасности, осуществляющий наблюдение и (или) собеседование в целях обеспечения транспортной безопасности, должен иметь навыки:</w:t>
      </w:r>
    </w:p>
    <w:p w14:paraId="052921B6" w14:textId="77777777" w:rsidR="000A602A" w:rsidRDefault="000A602A">
      <w:pPr>
        <w:pStyle w:val="ConsPlusNormal"/>
        <w:spacing w:before="220"/>
        <w:ind w:firstLine="540"/>
        <w:jc w:val="both"/>
      </w:pPr>
      <w:r>
        <w:t>18.1. Проведения наблюдения и (или) собеседования в целях обеспечения транспортной безопасности.</w:t>
      </w:r>
    </w:p>
    <w:p w14:paraId="15FEFFAA" w14:textId="77777777" w:rsidR="000A602A" w:rsidRDefault="000A602A">
      <w:pPr>
        <w:pStyle w:val="ConsPlusNormal"/>
        <w:spacing w:before="220"/>
        <w:ind w:firstLine="540"/>
        <w:jc w:val="both"/>
      </w:pPr>
      <w:r>
        <w:t>18.2. Информирования об обстановке на объекте транспортной инфраструктуры и (или) транспортном средстве.</w:t>
      </w:r>
    </w:p>
    <w:p w14:paraId="72A2C73D" w14:textId="77777777" w:rsidR="000A602A" w:rsidRDefault="000A602A">
      <w:pPr>
        <w:pStyle w:val="ConsPlusNormal"/>
        <w:jc w:val="both"/>
      </w:pPr>
    </w:p>
    <w:p w14:paraId="69C26EFC" w14:textId="77777777" w:rsidR="000A602A" w:rsidRDefault="000A602A">
      <w:pPr>
        <w:pStyle w:val="ConsPlusTitle"/>
        <w:jc w:val="center"/>
        <w:outlineLvl w:val="1"/>
      </w:pPr>
      <w:r>
        <w:t>VII. Требования к знаниям, умениям, навыкам работников</w:t>
      </w:r>
    </w:p>
    <w:p w14:paraId="6328B540" w14:textId="77777777" w:rsidR="000A602A" w:rsidRDefault="000A602A">
      <w:pPr>
        <w:pStyle w:val="ConsPlusTitle"/>
        <w:jc w:val="center"/>
      </w:pPr>
      <w:r>
        <w:t>субъекта транспортной инфраструктуры, подразделения</w:t>
      </w:r>
    </w:p>
    <w:p w14:paraId="2BBE542F" w14:textId="77777777" w:rsidR="000A602A" w:rsidRDefault="000A602A">
      <w:pPr>
        <w:pStyle w:val="ConsPlusTitle"/>
        <w:jc w:val="center"/>
      </w:pPr>
      <w:r>
        <w:t>транспортной безопасности, управляющих техническими</w:t>
      </w:r>
    </w:p>
    <w:p w14:paraId="3FB0532F" w14:textId="77777777" w:rsidR="000A602A" w:rsidRDefault="000A602A">
      <w:pPr>
        <w:pStyle w:val="ConsPlusTitle"/>
        <w:jc w:val="center"/>
      </w:pPr>
      <w:r>
        <w:t>средствами обеспечения транспортной безопасности</w:t>
      </w:r>
    </w:p>
    <w:p w14:paraId="6A74102F" w14:textId="77777777" w:rsidR="000A602A" w:rsidRDefault="000A602A">
      <w:pPr>
        <w:pStyle w:val="ConsPlusNormal"/>
        <w:jc w:val="both"/>
      </w:pPr>
    </w:p>
    <w:p w14:paraId="019DBA50" w14:textId="77777777" w:rsidR="000A602A" w:rsidRDefault="000A602A">
      <w:pPr>
        <w:pStyle w:val="ConsPlusNormal"/>
        <w:ind w:firstLine="540"/>
        <w:jc w:val="both"/>
      </w:pPr>
      <w:r>
        <w:t>19. Работник субъекта транспортной инфраструктуры, подразделения транспортной безопасности, управляющий техническими средствами обеспечения транспортной безопасности, должен знать:</w:t>
      </w:r>
    </w:p>
    <w:p w14:paraId="1B013D5F" w14:textId="77777777" w:rsidR="000A602A" w:rsidRDefault="000A602A">
      <w:pPr>
        <w:pStyle w:val="ConsPlusNormal"/>
        <w:spacing w:before="220"/>
        <w:ind w:firstLine="540"/>
        <w:jc w:val="both"/>
      </w:pPr>
      <w:r>
        <w:t xml:space="preserve">19.1. Основные понятия, используемые в Федеральном </w:t>
      </w:r>
      <w:hyperlink r:id="rId16">
        <w:r>
          <w:rPr>
            <w:color w:val="0000FF"/>
          </w:rPr>
          <w:t>законе</w:t>
        </w:r>
      </w:hyperlink>
      <w:r>
        <w:t xml:space="preserve"> "О транспортной безопасности".</w:t>
      </w:r>
    </w:p>
    <w:p w14:paraId="199C22BB" w14:textId="77777777" w:rsidR="000A602A" w:rsidRDefault="000A602A">
      <w:pPr>
        <w:pStyle w:val="ConsPlusNormal"/>
        <w:spacing w:before="220"/>
        <w:ind w:firstLine="540"/>
        <w:jc w:val="both"/>
      </w:pPr>
      <w:r>
        <w:t>19.2. Положения законодательных и нормативных правовых актов в области обеспечения транспортной безопасности.</w:t>
      </w:r>
    </w:p>
    <w:p w14:paraId="15ED2E46" w14:textId="77777777" w:rsidR="000A602A" w:rsidRDefault="000A602A">
      <w:pPr>
        <w:pStyle w:val="ConsPlusNormal"/>
        <w:spacing w:before="220"/>
        <w:ind w:firstLine="540"/>
        <w:jc w:val="both"/>
      </w:pPr>
      <w:r>
        <w:t>19.3.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4714F674" w14:textId="77777777" w:rsidR="000A602A" w:rsidRDefault="000A602A">
      <w:pPr>
        <w:pStyle w:val="ConsPlusNormal"/>
        <w:spacing w:before="220"/>
        <w:ind w:firstLine="540"/>
        <w:jc w:val="both"/>
      </w:pPr>
      <w:r>
        <w:t>19.4.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работников субъекта транспортной инфраструктуры, подразделения транспортной безопасности, управляющих техническими средствами обеспечения транспортной безопасности).</w:t>
      </w:r>
    </w:p>
    <w:p w14:paraId="0A3F991F" w14:textId="77777777" w:rsidR="000A602A" w:rsidRDefault="000A602A">
      <w:pPr>
        <w:pStyle w:val="ConsPlusNormal"/>
        <w:spacing w:before="220"/>
        <w:ind w:firstLine="540"/>
        <w:jc w:val="both"/>
      </w:pPr>
      <w:r>
        <w:t xml:space="preserve">19.5. Особенности реализации требований по обеспечению транспортной безопасности </w:t>
      </w:r>
      <w:r>
        <w:lastRenderedPageBreak/>
        <w:t>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работников субъекта транспортной инфраструктуры, подразделения транспортной безопасности, управляющих техническими средствами обеспечения транспортной безопасности).</w:t>
      </w:r>
    </w:p>
    <w:p w14:paraId="44E1F54E" w14:textId="77777777" w:rsidR="000A602A" w:rsidRDefault="000A602A">
      <w:pPr>
        <w:pStyle w:val="ConsPlusNormal"/>
        <w:spacing w:before="220"/>
        <w:ind w:firstLine="540"/>
        <w:jc w:val="both"/>
      </w:pPr>
      <w:r>
        <w:t>19.6. Положения законодательства Российской Федерации, регламентирующие проведение досмотра, дополнительного досмотра, повторного досмотра, наблюдения и (или) собеседования в целях обеспечения транспортной безопасности.</w:t>
      </w:r>
    </w:p>
    <w:p w14:paraId="2B8C9046" w14:textId="77777777" w:rsidR="000A602A" w:rsidRDefault="000A602A">
      <w:pPr>
        <w:pStyle w:val="ConsPlusNormal"/>
        <w:spacing w:before="220"/>
        <w:ind w:firstLine="540"/>
        <w:jc w:val="both"/>
      </w:pPr>
      <w:r>
        <w:t>19.7.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4A87863A" w14:textId="77777777" w:rsidR="000A602A" w:rsidRDefault="000A602A">
      <w:pPr>
        <w:pStyle w:val="ConsPlusNormal"/>
        <w:spacing w:before="220"/>
        <w:ind w:firstLine="540"/>
        <w:jc w:val="both"/>
      </w:pPr>
      <w:r>
        <w:t>19.8.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4C352CC5" w14:textId="77777777" w:rsidR="000A602A" w:rsidRDefault="000A602A">
      <w:pPr>
        <w:pStyle w:val="ConsPlusNormal"/>
        <w:spacing w:before="220"/>
        <w:ind w:firstLine="540"/>
        <w:jc w:val="both"/>
      </w:pPr>
      <w:r>
        <w:t>19.9.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2F036945" w14:textId="77777777" w:rsidR="000A602A" w:rsidRDefault="000A602A">
      <w:pPr>
        <w:pStyle w:val="ConsPlusNormal"/>
        <w:spacing w:before="220"/>
        <w:ind w:firstLine="540"/>
        <w:jc w:val="both"/>
      </w:pPr>
      <w:r>
        <w:t>19.10. Требования к функциональным свойствам технических средств обеспечения транспортной безопасности.</w:t>
      </w:r>
    </w:p>
    <w:p w14:paraId="30EA3E87" w14:textId="77777777" w:rsidR="000A602A" w:rsidRDefault="000A602A">
      <w:pPr>
        <w:pStyle w:val="ConsPlusNormal"/>
        <w:spacing w:before="220"/>
        <w:ind w:firstLine="540"/>
        <w:jc w:val="both"/>
      </w:pPr>
      <w:r>
        <w:t>19.11.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работников субъекта транспортной инфраструктуры, подразделения транспортной безопасности, управляющих техническими средствами обеспечения транспортной безопасности).</w:t>
      </w:r>
    </w:p>
    <w:p w14:paraId="256D9F4E" w14:textId="77777777" w:rsidR="000A602A" w:rsidRDefault="000A602A">
      <w:pPr>
        <w:pStyle w:val="ConsPlusNormal"/>
        <w:spacing w:before="220"/>
        <w:ind w:firstLine="540"/>
        <w:jc w:val="both"/>
      </w:pPr>
      <w:r>
        <w:t>19.12. Ограничения при выполнении работ, непосредственно связанных с обеспечением транспортной безопасности.</w:t>
      </w:r>
    </w:p>
    <w:p w14:paraId="79853A24" w14:textId="77777777" w:rsidR="000A602A" w:rsidRDefault="000A602A">
      <w:pPr>
        <w:pStyle w:val="ConsPlusNormal"/>
        <w:spacing w:before="220"/>
        <w:ind w:firstLine="540"/>
        <w:jc w:val="both"/>
      </w:pPr>
      <w:r>
        <w:t>19.13. Порядок подготовки и аттестации сил обеспечения транспортной безопасности.</w:t>
      </w:r>
    </w:p>
    <w:p w14:paraId="071469DF" w14:textId="77777777" w:rsidR="000A602A" w:rsidRDefault="000A602A">
      <w:pPr>
        <w:pStyle w:val="ConsPlusNormal"/>
        <w:spacing w:before="220"/>
        <w:ind w:firstLine="540"/>
        <w:jc w:val="both"/>
      </w:pPr>
      <w:r>
        <w:t>19.14.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352E4DFA" w14:textId="77777777" w:rsidR="000A602A" w:rsidRDefault="000A602A">
      <w:pPr>
        <w:pStyle w:val="ConsPlusNormal"/>
        <w:spacing w:before="220"/>
        <w:ind w:firstLine="540"/>
        <w:jc w:val="both"/>
      </w:pPr>
      <w:r>
        <w:t>19.15. Перечень должностных лиц подразделений транспортной безопасности,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4C7251FA" w14:textId="77777777" w:rsidR="000A602A" w:rsidRDefault="000A602A">
      <w:pPr>
        <w:pStyle w:val="ConsPlusNormal"/>
        <w:spacing w:before="220"/>
        <w:ind w:firstLine="540"/>
        <w:jc w:val="both"/>
      </w:pPr>
      <w:r>
        <w:t>19.16.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58BFBBB6" w14:textId="77777777" w:rsidR="000A602A" w:rsidRDefault="000A602A">
      <w:pPr>
        <w:pStyle w:val="ConsPlusNormal"/>
        <w:spacing w:before="220"/>
        <w:ind w:firstLine="540"/>
        <w:jc w:val="both"/>
      </w:pPr>
      <w:r>
        <w:t xml:space="preserve">20. Работник субъекта транспортной инфраструктуры, подразделения транспортной </w:t>
      </w:r>
      <w:r>
        <w:lastRenderedPageBreak/>
        <w:t>безопасности, управляющий техническими средствами обеспечения транспортной безопасности, должен уметь:</w:t>
      </w:r>
    </w:p>
    <w:p w14:paraId="4E91116E" w14:textId="77777777" w:rsidR="000A602A" w:rsidRDefault="000A602A">
      <w:pPr>
        <w:pStyle w:val="ConsPlusNormal"/>
        <w:spacing w:before="220"/>
        <w:ind w:firstLine="540"/>
        <w:jc w:val="both"/>
      </w:pPr>
      <w:r>
        <w:t>20.1. Использовать технические средства обеспечения транспортной безопасности.</w:t>
      </w:r>
    </w:p>
    <w:p w14:paraId="2E567A69" w14:textId="77777777" w:rsidR="000A602A" w:rsidRDefault="000A602A">
      <w:pPr>
        <w:pStyle w:val="ConsPlusNormal"/>
        <w:spacing w:before="220"/>
        <w:ind w:firstLine="540"/>
        <w:jc w:val="both"/>
      </w:pPr>
      <w:r>
        <w:t>20.2. Моделировать поведение нарушителей, выявлять уязвимые места и прогнозировать возможные способы совершения актов незаконного вмешательства.</w:t>
      </w:r>
    </w:p>
    <w:p w14:paraId="46A2D2A1" w14:textId="77777777" w:rsidR="000A602A" w:rsidRDefault="000A602A">
      <w:pPr>
        <w:pStyle w:val="ConsPlusNormal"/>
        <w:spacing w:before="220"/>
        <w:ind w:firstLine="540"/>
        <w:jc w:val="both"/>
      </w:pPr>
      <w:r>
        <w:t>21. Работник субъекта транспортной инфраструктуры, подразделения транспортной безопасности, управляющий техническими средствами обеспечения транспортной безопасности, должен иметь навыки:</w:t>
      </w:r>
    </w:p>
    <w:p w14:paraId="6F774513" w14:textId="77777777" w:rsidR="000A602A" w:rsidRDefault="000A602A">
      <w:pPr>
        <w:pStyle w:val="ConsPlusNormal"/>
        <w:spacing w:before="220"/>
        <w:ind w:firstLine="540"/>
        <w:jc w:val="both"/>
      </w:pPr>
      <w:r>
        <w:t>21.1. Работы с техническими средствами обеспечения транспортной безопасности.</w:t>
      </w:r>
    </w:p>
    <w:p w14:paraId="4DA1DAE5" w14:textId="77777777" w:rsidR="000A602A" w:rsidRDefault="000A602A">
      <w:pPr>
        <w:pStyle w:val="ConsPlusNormal"/>
        <w:spacing w:before="220"/>
        <w:ind w:firstLine="540"/>
        <w:jc w:val="both"/>
      </w:pPr>
      <w:r>
        <w:t>21.2. Реагирования на совершение или угрозу совершения акта незаконного вмешательства.</w:t>
      </w:r>
    </w:p>
    <w:p w14:paraId="555759BC" w14:textId="77777777" w:rsidR="000A602A" w:rsidRDefault="000A602A">
      <w:pPr>
        <w:pStyle w:val="ConsPlusNormal"/>
        <w:spacing w:before="220"/>
        <w:ind w:firstLine="540"/>
        <w:jc w:val="both"/>
      </w:pPr>
      <w:r>
        <w:t>21.3. Информирования об обстановке на объекте транспортной инфраструктуры и (или) транспортном средстве.</w:t>
      </w:r>
    </w:p>
    <w:p w14:paraId="131A5346" w14:textId="77777777" w:rsidR="000A602A" w:rsidRDefault="000A602A">
      <w:pPr>
        <w:pStyle w:val="ConsPlusNormal"/>
        <w:jc w:val="both"/>
      </w:pPr>
    </w:p>
    <w:p w14:paraId="73F94CF7" w14:textId="77777777" w:rsidR="000A602A" w:rsidRDefault="000A602A">
      <w:pPr>
        <w:pStyle w:val="ConsPlusTitle"/>
        <w:jc w:val="center"/>
        <w:outlineLvl w:val="1"/>
      </w:pPr>
      <w:r>
        <w:t>VIII. Требования к знаниям, умениям, навыкам</w:t>
      </w:r>
    </w:p>
    <w:p w14:paraId="3E0A83D6" w14:textId="77777777" w:rsidR="000A602A" w:rsidRDefault="000A602A">
      <w:pPr>
        <w:pStyle w:val="ConsPlusTitle"/>
        <w:jc w:val="center"/>
      </w:pPr>
      <w:r>
        <w:t>иных работников субъектов транспортной инфраструктуры,</w:t>
      </w:r>
    </w:p>
    <w:p w14:paraId="347075FF" w14:textId="77777777" w:rsidR="000A602A" w:rsidRDefault="000A602A">
      <w:pPr>
        <w:pStyle w:val="ConsPlusTitle"/>
        <w:jc w:val="center"/>
      </w:pPr>
      <w:r>
        <w:t>подразделения транспортной безопасности, выполняющих работы,</w:t>
      </w:r>
    </w:p>
    <w:p w14:paraId="596B7587" w14:textId="77777777" w:rsidR="000A602A" w:rsidRDefault="000A602A">
      <w:pPr>
        <w:pStyle w:val="ConsPlusTitle"/>
        <w:jc w:val="center"/>
      </w:pPr>
      <w:r>
        <w:t>непосредственно связанные с обеспечением транспортной</w:t>
      </w:r>
    </w:p>
    <w:p w14:paraId="0A88973C" w14:textId="77777777" w:rsidR="000A602A" w:rsidRDefault="000A602A">
      <w:pPr>
        <w:pStyle w:val="ConsPlusTitle"/>
        <w:jc w:val="center"/>
      </w:pPr>
      <w:r>
        <w:t>безопасности на объекте транспортной инфраструктуры</w:t>
      </w:r>
    </w:p>
    <w:p w14:paraId="351E8E72" w14:textId="77777777" w:rsidR="000A602A" w:rsidRDefault="000A602A">
      <w:pPr>
        <w:pStyle w:val="ConsPlusTitle"/>
        <w:jc w:val="center"/>
      </w:pPr>
      <w:r>
        <w:t>и (или) транспортном средстве</w:t>
      </w:r>
    </w:p>
    <w:p w14:paraId="704B8759" w14:textId="77777777" w:rsidR="000A602A" w:rsidRDefault="000A602A">
      <w:pPr>
        <w:pStyle w:val="ConsPlusNormal"/>
        <w:jc w:val="both"/>
      </w:pPr>
    </w:p>
    <w:p w14:paraId="1C945CAB" w14:textId="77777777" w:rsidR="000A602A" w:rsidRDefault="000A602A">
      <w:pPr>
        <w:pStyle w:val="ConsPlusNormal"/>
        <w:ind w:firstLine="540"/>
        <w:jc w:val="both"/>
      </w:pPr>
      <w:r>
        <w:t>22. Работник субъекта транспортной инфраструктуры, подразделения транспортной безопасности, выполняющий работы, непосредственно связанные с обеспечением транспортной безопасности на объекте транспортной инфраструктуры и (или) транспортном средстве, должен знать:</w:t>
      </w:r>
    </w:p>
    <w:p w14:paraId="02B3BF00" w14:textId="77777777" w:rsidR="000A602A" w:rsidRDefault="000A602A">
      <w:pPr>
        <w:pStyle w:val="ConsPlusNormal"/>
        <w:spacing w:before="220"/>
        <w:ind w:firstLine="540"/>
        <w:jc w:val="both"/>
      </w:pPr>
      <w:r>
        <w:t xml:space="preserve">22.1. Основные понятия, используемые в Федеральном </w:t>
      </w:r>
      <w:hyperlink r:id="rId17">
        <w:r>
          <w:rPr>
            <w:color w:val="0000FF"/>
          </w:rPr>
          <w:t>законе</w:t>
        </w:r>
      </w:hyperlink>
      <w:r>
        <w:t xml:space="preserve"> "О транспортной безопасности".</w:t>
      </w:r>
    </w:p>
    <w:p w14:paraId="44B3234A" w14:textId="77777777" w:rsidR="000A602A" w:rsidRDefault="000A602A">
      <w:pPr>
        <w:pStyle w:val="ConsPlusNormal"/>
        <w:spacing w:before="220"/>
        <w:ind w:firstLine="540"/>
        <w:jc w:val="both"/>
      </w:pPr>
      <w:r>
        <w:t>22.2. Положения законодательных и нормативных правовых актов в области обеспечения транспортной безопасности.</w:t>
      </w:r>
    </w:p>
    <w:p w14:paraId="275DA1E2" w14:textId="77777777" w:rsidR="000A602A" w:rsidRDefault="000A602A">
      <w:pPr>
        <w:pStyle w:val="ConsPlusNormal"/>
        <w:spacing w:before="220"/>
        <w:ind w:firstLine="540"/>
        <w:jc w:val="both"/>
      </w:pPr>
      <w:r>
        <w:t>22.3. Перечень угроз совершения актов незаконного вмешательства, порядок объявления (установления) уровней безопасности объектов транспортной инфраструктуры и (или) транспортных средств.</w:t>
      </w:r>
    </w:p>
    <w:p w14:paraId="4E1816F8" w14:textId="77777777" w:rsidR="000A602A" w:rsidRDefault="000A602A">
      <w:pPr>
        <w:pStyle w:val="ConsPlusNormal"/>
        <w:spacing w:before="220"/>
        <w:ind w:firstLine="540"/>
        <w:jc w:val="both"/>
      </w:pPr>
      <w:r>
        <w:t>22.4. Требования по обеспечению транспортной безопасности объектов транспортной инфраструктуры и (или) транспортных средств, в том числе требования к антитеррористической защищенности объектов (территорий), учитывающие уровни безопасности (в части вида транспорта либо дорожного хозяйства, по которому проводится аттестация лиц в качестве иных работников субъектов транспортной инфраструктуры, подразделения транспортной безопасности, выполняющих работы, непосредственно связанные с обеспечением транспортной безопасности на объекте транспортной инфраструктуры и (или) транспортном средстве).</w:t>
      </w:r>
    </w:p>
    <w:p w14:paraId="0D3606F5" w14:textId="77777777" w:rsidR="000A602A" w:rsidRDefault="000A602A">
      <w:pPr>
        <w:pStyle w:val="ConsPlusNormal"/>
        <w:spacing w:before="220"/>
        <w:ind w:firstLine="540"/>
        <w:jc w:val="both"/>
      </w:pPr>
      <w:r>
        <w:t>22.5. Особенности реализации требований по обеспечению транспортной безопасности объектов транспортной инфраструктуры и (или) транспортных средств (в части вида транспорта либо дорожного хозяйства, по которому проводится аттестация лиц в качестве иных работников субъектов транспортной инфраструктуры, подразделения транспортной безопасности, выполняющих работы, непосредственно связанные с обеспечением транспортной безопасности на объекте транспортной инфраструктуры и (или) транспортном средстве).</w:t>
      </w:r>
    </w:p>
    <w:p w14:paraId="6CB596D4" w14:textId="77777777" w:rsidR="000A602A" w:rsidRDefault="000A602A">
      <w:pPr>
        <w:pStyle w:val="ConsPlusNormal"/>
        <w:spacing w:before="220"/>
        <w:ind w:firstLine="540"/>
        <w:jc w:val="both"/>
      </w:pPr>
      <w:r>
        <w:lastRenderedPageBreak/>
        <w:t>22.6. Основания привлечения к административной ответственности за нарушение требований в области транспортной безопасности, установленных в области обеспечения транспортной безопасности порядков и правил, уголовной ответственности за нарушение требований в области транспортной безопасности.</w:t>
      </w:r>
    </w:p>
    <w:p w14:paraId="0D683B34" w14:textId="77777777" w:rsidR="000A602A" w:rsidRDefault="000A602A">
      <w:pPr>
        <w:pStyle w:val="ConsPlusNormal"/>
        <w:spacing w:before="220"/>
        <w:ind w:firstLine="540"/>
        <w:jc w:val="both"/>
      </w:pPr>
      <w:r>
        <w:t>22.7. Правила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p>
    <w:p w14:paraId="72B3FADA" w14:textId="77777777" w:rsidR="000A602A" w:rsidRDefault="000A602A">
      <w:pPr>
        <w:pStyle w:val="ConsPlusNormal"/>
        <w:spacing w:before="220"/>
        <w:ind w:firstLine="540"/>
        <w:jc w:val="both"/>
      </w:pPr>
      <w:r>
        <w:t>22.8. Перечень специальных средств, электрошоковых устройств и искровых разрядников, видов, типов и моделей служебного огнестрельного оружия, патронов к нему и нормы обеспечения ими работников подразделений транспортной безопасности.</w:t>
      </w:r>
    </w:p>
    <w:p w14:paraId="7DAB698A" w14:textId="77777777" w:rsidR="000A602A" w:rsidRDefault="000A602A">
      <w:pPr>
        <w:pStyle w:val="ConsPlusNormal"/>
        <w:spacing w:before="220"/>
        <w:ind w:firstLine="540"/>
        <w:jc w:val="both"/>
      </w:pPr>
      <w:r>
        <w:t>22.9. Случаи использования подразделениями транспортной безопасности служебных собак.</w:t>
      </w:r>
    </w:p>
    <w:p w14:paraId="33FCC626" w14:textId="77777777" w:rsidR="000A602A" w:rsidRDefault="000A602A">
      <w:pPr>
        <w:pStyle w:val="ConsPlusNormal"/>
        <w:spacing w:before="220"/>
        <w:ind w:firstLine="540"/>
        <w:jc w:val="both"/>
      </w:pPr>
      <w:r>
        <w:t>22.10.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перечня должностных лиц подразделений транспортной безопасности, уполномоченных на принятие такого решения.</w:t>
      </w:r>
    </w:p>
    <w:p w14:paraId="034A72C1" w14:textId="77777777" w:rsidR="000A602A" w:rsidRDefault="000A602A">
      <w:pPr>
        <w:pStyle w:val="ConsPlusNormal"/>
        <w:spacing w:before="220"/>
        <w:ind w:firstLine="540"/>
        <w:jc w:val="both"/>
      </w:pPr>
      <w:r>
        <w:t>22.11.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 и перечня должностных лиц подразделений транспортной безопасности, уполномоченных на принятие такого решения.</w:t>
      </w:r>
    </w:p>
    <w:p w14:paraId="5A210C83" w14:textId="77777777" w:rsidR="000A602A" w:rsidRDefault="000A602A">
      <w:pPr>
        <w:pStyle w:val="ConsPlusNormal"/>
        <w:spacing w:before="220"/>
        <w:ind w:firstLine="540"/>
        <w:jc w:val="both"/>
      </w:pPr>
      <w:r>
        <w:t>22.12. Порядок обращения со сведениями о результатах проведенной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со сведениями, содержащимися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информацией ограниченного доступа (в части вида транспорта либо дорожного хозяйства, по которому проводится аттестация лиц в качестве иных работников субъектов транспортной инфраструктуры, подразделения транспортной безопасности, выполняющих работы, непосредственно связанные с обеспечением транспортной безопасности на объекте транспортной инфраструктуры и (или) транспортном средстве).</w:t>
      </w:r>
    </w:p>
    <w:p w14:paraId="40E9D27C" w14:textId="77777777" w:rsidR="000A602A" w:rsidRDefault="000A602A">
      <w:pPr>
        <w:pStyle w:val="ConsPlusNormal"/>
        <w:spacing w:before="220"/>
        <w:ind w:firstLine="540"/>
        <w:jc w:val="both"/>
      </w:pPr>
      <w:r>
        <w:t>22.13. Ограничения при выполнении работ, непосредственно связанных с обеспечением транспортной безопасности.</w:t>
      </w:r>
    </w:p>
    <w:p w14:paraId="653CC82B" w14:textId="77777777" w:rsidR="000A602A" w:rsidRDefault="000A602A">
      <w:pPr>
        <w:pStyle w:val="ConsPlusNormal"/>
        <w:spacing w:before="220"/>
        <w:ind w:firstLine="540"/>
        <w:jc w:val="both"/>
      </w:pPr>
      <w:r>
        <w:t>22.14. Порядок подготовки и аттестации сил обеспечения транспортной безопасности.</w:t>
      </w:r>
    </w:p>
    <w:p w14:paraId="67D813C1" w14:textId="77777777" w:rsidR="000A602A" w:rsidRDefault="000A602A">
      <w:pPr>
        <w:pStyle w:val="ConsPlusNormal"/>
        <w:spacing w:before="220"/>
        <w:ind w:firstLine="540"/>
        <w:jc w:val="both"/>
      </w:pPr>
      <w:r>
        <w:t>22.15. 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w:t>
      </w:r>
    </w:p>
    <w:p w14:paraId="677AAFCC" w14:textId="77777777" w:rsidR="000A602A" w:rsidRDefault="000A602A">
      <w:pPr>
        <w:pStyle w:val="ConsPlusNormal"/>
        <w:spacing w:before="220"/>
        <w:ind w:firstLine="540"/>
        <w:jc w:val="both"/>
      </w:pPr>
      <w:r>
        <w:t>22.16. Перечень должностных лиц подразделений транспортной безопасности,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68B71965" w14:textId="77777777" w:rsidR="000A602A" w:rsidRDefault="000A602A">
      <w:pPr>
        <w:pStyle w:val="ConsPlusNormal"/>
        <w:spacing w:before="220"/>
        <w:ind w:firstLine="540"/>
        <w:jc w:val="both"/>
      </w:pPr>
      <w:r>
        <w:t>22.17. 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 вокруг которых установлены зоны безопасности.</w:t>
      </w:r>
    </w:p>
    <w:p w14:paraId="5356344C" w14:textId="77777777" w:rsidR="000A602A" w:rsidRDefault="000A602A">
      <w:pPr>
        <w:pStyle w:val="ConsPlusNormal"/>
        <w:spacing w:before="220"/>
        <w:ind w:firstLine="540"/>
        <w:jc w:val="both"/>
      </w:pPr>
      <w:r>
        <w:lastRenderedPageBreak/>
        <w:t>23. Работник субъекта транспортной инфраструктуры, подразделения транспортной безопасности, выполняющий работы, непосредственно связанные с обеспечением транспортной безопасности на объекте транспортной инфраструктуры и (или) транспортном средстве, должен уметь информировать об обстановке на объекте транспортной инфраструктуры и (или) транспортном средстве.</w:t>
      </w:r>
    </w:p>
    <w:p w14:paraId="2D212413" w14:textId="77777777" w:rsidR="000A602A" w:rsidRDefault="000A602A">
      <w:pPr>
        <w:pStyle w:val="ConsPlusNormal"/>
        <w:spacing w:before="220"/>
        <w:ind w:firstLine="540"/>
        <w:jc w:val="both"/>
      </w:pPr>
      <w:r>
        <w:t>24. Работник субъекта транспортной инфраструктуры, подразделения транспортной безопасности, выполняющий работы, непосредственно связанные с обеспечением транспортной безопасности на объекте транспортной инфраструктуры и (или) транспортном средстве, должен иметь навыки:</w:t>
      </w:r>
    </w:p>
    <w:p w14:paraId="6B71A5EC" w14:textId="77777777" w:rsidR="000A602A" w:rsidRDefault="000A602A">
      <w:pPr>
        <w:pStyle w:val="ConsPlusNormal"/>
        <w:spacing w:before="220"/>
        <w:ind w:firstLine="540"/>
        <w:jc w:val="both"/>
      </w:pPr>
      <w:r>
        <w:t>24.1. Выявления нарушителей внутриобъектового и пропускного режимов объекта транспортной инфраструктуры и (или) транспортного средства.</w:t>
      </w:r>
    </w:p>
    <w:p w14:paraId="01F73158" w14:textId="77777777" w:rsidR="000A602A" w:rsidRDefault="000A602A">
      <w:pPr>
        <w:pStyle w:val="ConsPlusNormal"/>
        <w:spacing w:before="220"/>
        <w:ind w:firstLine="540"/>
        <w:jc w:val="both"/>
      </w:pPr>
      <w:r>
        <w:t>24.2. Реагирования на совершение или угрозу совершения акта незаконного вмешательства.</w:t>
      </w:r>
    </w:p>
    <w:p w14:paraId="032CB1F2" w14:textId="77777777" w:rsidR="000A602A" w:rsidRDefault="000A602A">
      <w:pPr>
        <w:pStyle w:val="ConsPlusNormal"/>
        <w:jc w:val="both"/>
      </w:pPr>
    </w:p>
    <w:p w14:paraId="64B35480" w14:textId="77777777" w:rsidR="000A602A" w:rsidRDefault="000A602A">
      <w:pPr>
        <w:pStyle w:val="ConsPlusNormal"/>
        <w:jc w:val="both"/>
      </w:pPr>
    </w:p>
    <w:p w14:paraId="4EBD9D31" w14:textId="77777777" w:rsidR="000A602A" w:rsidRDefault="000A602A">
      <w:pPr>
        <w:pStyle w:val="ConsPlusNormal"/>
        <w:jc w:val="both"/>
      </w:pPr>
    </w:p>
    <w:p w14:paraId="5B444C2C" w14:textId="77777777" w:rsidR="000A602A" w:rsidRDefault="000A602A">
      <w:pPr>
        <w:pStyle w:val="ConsPlusNormal"/>
        <w:jc w:val="both"/>
      </w:pPr>
    </w:p>
    <w:p w14:paraId="662B18FC" w14:textId="77777777" w:rsidR="000A602A" w:rsidRDefault="000A602A">
      <w:pPr>
        <w:pStyle w:val="ConsPlusNormal"/>
        <w:jc w:val="both"/>
      </w:pPr>
    </w:p>
    <w:p w14:paraId="1E6A760F" w14:textId="77777777" w:rsidR="000A602A" w:rsidRDefault="000A602A">
      <w:pPr>
        <w:pStyle w:val="ConsPlusNormal"/>
        <w:jc w:val="right"/>
        <w:outlineLvl w:val="0"/>
      </w:pPr>
      <w:r>
        <w:t>Приложение N 2</w:t>
      </w:r>
    </w:p>
    <w:p w14:paraId="753FD03F" w14:textId="77777777" w:rsidR="000A602A" w:rsidRDefault="000A602A">
      <w:pPr>
        <w:pStyle w:val="ConsPlusNormal"/>
        <w:jc w:val="right"/>
      </w:pPr>
      <w:r>
        <w:t>к приказу Министерства транспорта</w:t>
      </w:r>
    </w:p>
    <w:p w14:paraId="2C2506EF" w14:textId="77777777" w:rsidR="000A602A" w:rsidRDefault="000A602A">
      <w:pPr>
        <w:pStyle w:val="ConsPlusNormal"/>
        <w:jc w:val="right"/>
      </w:pPr>
      <w:r>
        <w:t>Российской Федерации</w:t>
      </w:r>
    </w:p>
    <w:p w14:paraId="2387D704" w14:textId="77777777" w:rsidR="000A602A" w:rsidRDefault="000A602A">
      <w:pPr>
        <w:pStyle w:val="ConsPlusNormal"/>
        <w:jc w:val="right"/>
      </w:pPr>
      <w:r>
        <w:t>от 4 апреля 2025 г. N 119</w:t>
      </w:r>
    </w:p>
    <w:p w14:paraId="2D508647" w14:textId="77777777" w:rsidR="000A602A" w:rsidRDefault="000A602A">
      <w:pPr>
        <w:pStyle w:val="ConsPlusNormal"/>
        <w:jc w:val="both"/>
      </w:pPr>
    </w:p>
    <w:p w14:paraId="053C12C2" w14:textId="77777777" w:rsidR="000A602A" w:rsidRDefault="000A602A">
      <w:pPr>
        <w:pStyle w:val="ConsPlusTitle"/>
        <w:jc w:val="center"/>
      </w:pPr>
      <w:bookmarkStart w:id="1" w:name="P347"/>
      <w:bookmarkEnd w:id="1"/>
      <w:r>
        <w:t>ТРЕБОВАНИЯ</w:t>
      </w:r>
    </w:p>
    <w:p w14:paraId="6CA86275" w14:textId="77777777" w:rsidR="000A602A" w:rsidRDefault="000A602A">
      <w:pPr>
        <w:pStyle w:val="ConsPlusTitle"/>
        <w:jc w:val="center"/>
      </w:pPr>
      <w:r>
        <w:t>К ЛИЧНЫМ (ПСИХОФИЗИОЛОГИЧЕСКИМ) КАЧЕСТВАМ ОТДЕЛЬНЫХ</w:t>
      </w:r>
    </w:p>
    <w:p w14:paraId="12D6155F" w14:textId="77777777" w:rsidR="000A602A" w:rsidRDefault="000A602A">
      <w:pPr>
        <w:pStyle w:val="ConsPlusTitle"/>
        <w:jc w:val="center"/>
      </w:pPr>
      <w:r>
        <w:t>КАТЕГОРИЙ СИЛ ОБЕСПЕЧЕНИЯ ТРАНСПОРТНОЙ БЕЗОПАСНОСТИ</w:t>
      </w:r>
    </w:p>
    <w:p w14:paraId="39FEA285" w14:textId="77777777" w:rsidR="000A602A" w:rsidRDefault="000A602A">
      <w:pPr>
        <w:pStyle w:val="ConsPlusNormal"/>
        <w:jc w:val="both"/>
      </w:pPr>
    </w:p>
    <w:p w14:paraId="78ADAD51" w14:textId="77777777" w:rsidR="000A602A" w:rsidRDefault="000A602A">
      <w:pPr>
        <w:pStyle w:val="ConsPlusNormal"/>
        <w:ind w:firstLine="540"/>
        <w:jc w:val="both"/>
      </w:pPr>
      <w:r>
        <w:t>1. Интеллектуальное развитие, способность к логическим суждениям и умозаключениям, к четкому изложению информации в устной и письменной формах.</w:t>
      </w:r>
    </w:p>
    <w:p w14:paraId="39DEF6EF" w14:textId="77777777" w:rsidR="000A602A" w:rsidRDefault="000A602A">
      <w:pPr>
        <w:pStyle w:val="ConsPlusNormal"/>
        <w:spacing w:before="220"/>
        <w:ind w:firstLine="540"/>
        <w:jc w:val="both"/>
      </w:pPr>
      <w:r>
        <w:t>2. Эмоциональная устойчивость, уравновешенность, самоконтроль поведения и внешних проявлений эмоций, эмоциональная зрелость.</w:t>
      </w:r>
    </w:p>
    <w:p w14:paraId="39B40811" w14:textId="77777777" w:rsidR="000A602A" w:rsidRDefault="000A602A">
      <w:pPr>
        <w:pStyle w:val="ConsPlusNormal"/>
        <w:spacing w:before="220"/>
        <w:ind w:firstLine="540"/>
        <w:jc w:val="both"/>
      </w:pPr>
      <w:r>
        <w:t>3. Внутренняя организованность, исполнительность, дисциплинированность и ответственность.</w:t>
      </w:r>
    </w:p>
    <w:p w14:paraId="4AA63477" w14:textId="77777777" w:rsidR="000A602A" w:rsidRDefault="000A602A">
      <w:pPr>
        <w:pStyle w:val="ConsPlusNormal"/>
        <w:spacing w:before="220"/>
        <w:ind w:firstLine="540"/>
        <w:jc w:val="both"/>
      </w:pPr>
      <w:r>
        <w:t>4. Зрелость личности, способность брать на себя ответственность за принятие решения, за свои действия и поступки, включая умение определять приоритеты и последовательность решения проблем.</w:t>
      </w:r>
    </w:p>
    <w:p w14:paraId="65378D39" w14:textId="77777777" w:rsidR="000A602A" w:rsidRDefault="000A602A">
      <w:pPr>
        <w:pStyle w:val="ConsPlusNormal"/>
        <w:spacing w:before="220"/>
        <w:ind w:firstLine="540"/>
        <w:jc w:val="both"/>
      </w:pPr>
      <w:r>
        <w:t>5. Адекватная самооценка, устойчивая мотивация к достижению успеха в конкретной профессиональной деятельности.</w:t>
      </w:r>
    </w:p>
    <w:p w14:paraId="1F31B54D" w14:textId="77777777" w:rsidR="000A602A" w:rsidRDefault="000A602A">
      <w:pPr>
        <w:pStyle w:val="ConsPlusNormal"/>
        <w:spacing w:before="220"/>
        <w:ind w:firstLine="540"/>
        <w:jc w:val="both"/>
      </w:pPr>
      <w:r>
        <w:t>6. Стрессоустойчивость в экстремальных ситуациях.</w:t>
      </w:r>
    </w:p>
    <w:p w14:paraId="51050C89" w14:textId="77777777" w:rsidR="000A602A" w:rsidRDefault="000A602A">
      <w:pPr>
        <w:pStyle w:val="ConsPlusNormal"/>
        <w:jc w:val="both"/>
      </w:pPr>
    </w:p>
    <w:p w14:paraId="49BEBB23" w14:textId="77777777" w:rsidR="000A602A" w:rsidRDefault="000A602A">
      <w:pPr>
        <w:pStyle w:val="ConsPlusNormal"/>
        <w:jc w:val="both"/>
      </w:pPr>
    </w:p>
    <w:p w14:paraId="351DFF9D" w14:textId="77777777" w:rsidR="000A602A" w:rsidRDefault="000A602A">
      <w:pPr>
        <w:pStyle w:val="ConsPlusNormal"/>
        <w:jc w:val="both"/>
      </w:pPr>
    </w:p>
    <w:p w14:paraId="5AE3F1F7" w14:textId="77777777" w:rsidR="000A602A" w:rsidRDefault="000A602A">
      <w:pPr>
        <w:pStyle w:val="ConsPlusNormal"/>
        <w:jc w:val="both"/>
      </w:pPr>
    </w:p>
    <w:p w14:paraId="75C678F4" w14:textId="77777777" w:rsidR="000A602A" w:rsidRDefault="000A602A">
      <w:pPr>
        <w:pStyle w:val="ConsPlusNormal"/>
        <w:jc w:val="both"/>
      </w:pPr>
    </w:p>
    <w:p w14:paraId="5A1B1BE1" w14:textId="77777777" w:rsidR="000A602A" w:rsidRDefault="000A602A">
      <w:pPr>
        <w:pStyle w:val="ConsPlusNormal"/>
        <w:jc w:val="right"/>
        <w:outlineLvl w:val="0"/>
      </w:pPr>
      <w:r>
        <w:t>Приложение N 3</w:t>
      </w:r>
    </w:p>
    <w:p w14:paraId="5D096EAA" w14:textId="77777777" w:rsidR="000A602A" w:rsidRDefault="000A602A">
      <w:pPr>
        <w:pStyle w:val="ConsPlusNormal"/>
        <w:jc w:val="right"/>
      </w:pPr>
      <w:r>
        <w:t>к приказу Министерства транспорта</w:t>
      </w:r>
    </w:p>
    <w:p w14:paraId="4DE74720" w14:textId="77777777" w:rsidR="000A602A" w:rsidRDefault="000A602A">
      <w:pPr>
        <w:pStyle w:val="ConsPlusNormal"/>
        <w:jc w:val="right"/>
      </w:pPr>
      <w:r>
        <w:t>Российской Федерации</w:t>
      </w:r>
    </w:p>
    <w:p w14:paraId="3CA06886" w14:textId="77777777" w:rsidR="000A602A" w:rsidRDefault="000A602A">
      <w:pPr>
        <w:pStyle w:val="ConsPlusNormal"/>
        <w:jc w:val="right"/>
      </w:pPr>
      <w:r>
        <w:t>от 4 апреля 2025 г. N 119</w:t>
      </w:r>
    </w:p>
    <w:p w14:paraId="70D6A49C" w14:textId="77777777" w:rsidR="000A602A" w:rsidRDefault="000A602A">
      <w:pPr>
        <w:pStyle w:val="ConsPlusNormal"/>
        <w:jc w:val="both"/>
      </w:pPr>
    </w:p>
    <w:p w14:paraId="7575DCE5" w14:textId="77777777" w:rsidR="000A602A" w:rsidRDefault="000A602A">
      <w:pPr>
        <w:pStyle w:val="ConsPlusTitle"/>
        <w:jc w:val="center"/>
      </w:pPr>
      <w:bookmarkStart w:id="2" w:name="P367"/>
      <w:bookmarkEnd w:id="2"/>
      <w:r>
        <w:t>ТРЕБОВАНИЯ</w:t>
      </w:r>
    </w:p>
    <w:p w14:paraId="45A83082" w14:textId="77777777" w:rsidR="000A602A" w:rsidRDefault="000A602A">
      <w:pPr>
        <w:pStyle w:val="ConsPlusTitle"/>
        <w:jc w:val="center"/>
      </w:pPr>
      <w:r>
        <w:t>К УРОВНЮ ФИЗИЧЕСКОЙ ПОДГОТОВКИ ОТДЕЛЬНЫХ КАТЕГОРИЙ СИЛ</w:t>
      </w:r>
    </w:p>
    <w:p w14:paraId="6059B3AE" w14:textId="77777777" w:rsidR="000A602A" w:rsidRDefault="000A602A">
      <w:pPr>
        <w:pStyle w:val="ConsPlusTitle"/>
        <w:jc w:val="center"/>
      </w:pPr>
      <w:r>
        <w:t>ОБЕСПЕЧЕНИЯ ТРАНСПОРТНОЙ БЕЗОПАСНОСТИ</w:t>
      </w:r>
    </w:p>
    <w:p w14:paraId="6C4F0CD9" w14:textId="77777777" w:rsidR="000A602A" w:rsidRDefault="000A602A">
      <w:pPr>
        <w:pStyle w:val="ConsPlusNormal"/>
        <w:jc w:val="both"/>
      </w:pPr>
    </w:p>
    <w:p w14:paraId="2FACDD97" w14:textId="77777777" w:rsidR="000A602A" w:rsidRDefault="000A602A">
      <w:pPr>
        <w:pStyle w:val="ConsPlusTitle"/>
        <w:jc w:val="center"/>
        <w:outlineLvl w:val="1"/>
      </w:pPr>
      <w:r>
        <w:t>Мужчины</w:t>
      </w:r>
    </w:p>
    <w:p w14:paraId="15BDADF8" w14:textId="77777777" w:rsidR="000A602A" w:rsidRDefault="000A60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779"/>
        <w:gridCol w:w="779"/>
        <w:gridCol w:w="779"/>
        <w:gridCol w:w="779"/>
        <w:gridCol w:w="779"/>
        <w:gridCol w:w="779"/>
        <w:gridCol w:w="779"/>
        <w:gridCol w:w="782"/>
      </w:tblGrid>
      <w:tr w:rsidR="000A602A" w14:paraId="382BB3B6" w14:textId="77777777">
        <w:tc>
          <w:tcPr>
            <w:tcW w:w="2721" w:type="dxa"/>
            <w:tcBorders>
              <w:top w:val="single" w:sz="4" w:space="0" w:color="auto"/>
              <w:bottom w:val="single" w:sz="4" w:space="0" w:color="auto"/>
            </w:tcBorders>
          </w:tcPr>
          <w:p w14:paraId="28C7BAD8" w14:textId="77777777" w:rsidR="000A602A" w:rsidRDefault="000A602A">
            <w:pPr>
              <w:pStyle w:val="ConsPlusNormal"/>
              <w:jc w:val="center"/>
            </w:pPr>
            <w:r>
              <w:t>Наименование упражнений</w:t>
            </w:r>
          </w:p>
        </w:tc>
        <w:tc>
          <w:tcPr>
            <w:tcW w:w="779" w:type="dxa"/>
            <w:tcBorders>
              <w:top w:val="single" w:sz="4" w:space="0" w:color="auto"/>
              <w:bottom w:val="single" w:sz="4" w:space="0" w:color="auto"/>
            </w:tcBorders>
          </w:tcPr>
          <w:p w14:paraId="1157A958" w14:textId="77777777" w:rsidR="000A602A" w:rsidRDefault="000A602A">
            <w:pPr>
              <w:pStyle w:val="ConsPlusNormal"/>
              <w:jc w:val="center"/>
            </w:pPr>
            <w:r>
              <w:t>до 25 лет</w:t>
            </w:r>
          </w:p>
        </w:tc>
        <w:tc>
          <w:tcPr>
            <w:tcW w:w="779" w:type="dxa"/>
            <w:tcBorders>
              <w:top w:val="single" w:sz="4" w:space="0" w:color="auto"/>
              <w:bottom w:val="single" w:sz="4" w:space="0" w:color="auto"/>
            </w:tcBorders>
          </w:tcPr>
          <w:p w14:paraId="6B084346" w14:textId="77777777" w:rsidR="000A602A" w:rsidRDefault="000A602A">
            <w:pPr>
              <w:pStyle w:val="ConsPlusNormal"/>
              <w:jc w:val="center"/>
            </w:pPr>
            <w:r>
              <w:t>от 26 до 30 лет</w:t>
            </w:r>
          </w:p>
        </w:tc>
        <w:tc>
          <w:tcPr>
            <w:tcW w:w="779" w:type="dxa"/>
            <w:tcBorders>
              <w:top w:val="single" w:sz="4" w:space="0" w:color="auto"/>
              <w:bottom w:val="single" w:sz="4" w:space="0" w:color="auto"/>
            </w:tcBorders>
          </w:tcPr>
          <w:p w14:paraId="3709B803" w14:textId="77777777" w:rsidR="000A602A" w:rsidRDefault="000A602A">
            <w:pPr>
              <w:pStyle w:val="ConsPlusNormal"/>
              <w:jc w:val="center"/>
            </w:pPr>
            <w:r>
              <w:t>от 31 до 35 лет</w:t>
            </w:r>
          </w:p>
        </w:tc>
        <w:tc>
          <w:tcPr>
            <w:tcW w:w="779" w:type="dxa"/>
            <w:tcBorders>
              <w:top w:val="single" w:sz="4" w:space="0" w:color="auto"/>
              <w:bottom w:val="single" w:sz="4" w:space="0" w:color="auto"/>
            </w:tcBorders>
          </w:tcPr>
          <w:p w14:paraId="0AE50E01" w14:textId="77777777" w:rsidR="000A602A" w:rsidRDefault="000A602A">
            <w:pPr>
              <w:pStyle w:val="ConsPlusNormal"/>
              <w:jc w:val="center"/>
            </w:pPr>
            <w:r>
              <w:t>от 36 до 40 лет</w:t>
            </w:r>
          </w:p>
        </w:tc>
        <w:tc>
          <w:tcPr>
            <w:tcW w:w="779" w:type="dxa"/>
            <w:tcBorders>
              <w:top w:val="single" w:sz="4" w:space="0" w:color="auto"/>
              <w:bottom w:val="single" w:sz="4" w:space="0" w:color="auto"/>
            </w:tcBorders>
          </w:tcPr>
          <w:p w14:paraId="1056F7B6" w14:textId="77777777" w:rsidR="000A602A" w:rsidRDefault="000A602A">
            <w:pPr>
              <w:pStyle w:val="ConsPlusNormal"/>
              <w:jc w:val="center"/>
            </w:pPr>
            <w:r>
              <w:t>от 41 до 45 лет</w:t>
            </w:r>
          </w:p>
        </w:tc>
        <w:tc>
          <w:tcPr>
            <w:tcW w:w="779" w:type="dxa"/>
            <w:tcBorders>
              <w:top w:val="single" w:sz="4" w:space="0" w:color="auto"/>
              <w:bottom w:val="single" w:sz="4" w:space="0" w:color="auto"/>
            </w:tcBorders>
          </w:tcPr>
          <w:p w14:paraId="7369AF32" w14:textId="77777777" w:rsidR="000A602A" w:rsidRDefault="000A602A">
            <w:pPr>
              <w:pStyle w:val="ConsPlusNormal"/>
              <w:jc w:val="center"/>
            </w:pPr>
            <w:r>
              <w:t>от 46 до 50 лет</w:t>
            </w:r>
          </w:p>
        </w:tc>
        <w:tc>
          <w:tcPr>
            <w:tcW w:w="779" w:type="dxa"/>
            <w:tcBorders>
              <w:top w:val="single" w:sz="4" w:space="0" w:color="auto"/>
              <w:bottom w:val="single" w:sz="4" w:space="0" w:color="auto"/>
            </w:tcBorders>
          </w:tcPr>
          <w:p w14:paraId="38730634" w14:textId="77777777" w:rsidR="000A602A" w:rsidRDefault="000A602A">
            <w:pPr>
              <w:pStyle w:val="ConsPlusNormal"/>
              <w:jc w:val="center"/>
            </w:pPr>
            <w:r>
              <w:t>от 51 до 55 лет</w:t>
            </w:r>
          </w:p>
        </w:tc>
        <w:tc>
          <w:tcPr>
            <w:tcW w:w="782" w:type="dxa"/>
            <w:tcBorders>
              <w:top w:val="single" w:sz="4" w:space="0" w:color="auto"/>
              <w:bottom w:val="single" w:sz="4" w:space="0" w:color="auto"/>
            </w:tcBorders>
          </w:tcPr>
          <w:p w14:paraId="2FC1C83E" w14:textId="77777777" w:rsidR="000A602A" w:rsidRDefault="000A602A">
            <w:pPr>
              <w:pStyle w:val="ConsPlusNormal"/>
              <w:jc w:val="center"/>
            </w:pPr>
            <w:r>
              <w:t>56 лет и старше</w:t>
            </w:r>
          </w:p>
        </w:tc>
      </w:tr>
      <w:tr w:rsidR="000A602A" w14:paraId="52E64A3B" w14:textId="77777777">
        <w:tblPrEx>
          <w:tblBorders>
            <w:insideH w:val="none" w:sz="0" w:space="0" w:color="auto"/>
          </w:tblBorders>
        </w:tblPrEx>
        <w:tc>
          <w:tcPr>
            <w:tcW w:w="2721" w:type="dxa"/>
            <w:tcBorders>
              <w:top w:val="single" w:sz="4" w:space="0" w:color="auto"/>
              <w:bottom w:val="nil"/>
            </w:tcBorders>
          </w:tcPr>
          <w:p w14:paraId="7F9A2800" w14:textId="77777777" w:rsidR="000A602A" w:rsidRDefault="000A602A">
            <w:pPr>
              <w:pStyle w:val="ConsPlusNormal"/>
              <w:jc w:val="center"/>
            </w:pPr>
            <w:r>
              <w:t>Подтягивание на перекладине (количество раз)</w:t>
            </w:r>
          </w:p>
        </w:tc>
        <w:tc>
          <w:tcPr>
            <w:tcW w:w="779" w:type="dxa"/>
            <w:tcBorders>
              <w:top w:val="single" w:sz="4" w:space="0" w:color="auto"/>
              <w:bottom w:val="nil"/>
            </w:tcBorders>
            <w:vAlign w:val="center"/>
          </w:tcPr>
          <w:p w14:paraId="57FD94DD" w14:textId="77777777" w:rsidR="000A602A" w:rsidRDefault="000A602A">
            <w:pPr>
              <w:pStyle w:val="ConsPlusNormal"/>
              <w:jc w:val="center"/>
            </w:pPr>
            <w:r>
              <w:t>15</w:t>
            </w:r>
          </w:p>
        </w:tc>
        <w:tc>
          <w:tcPr>
            <w:tcW w:w="779" w:type="dxa"/>
            <w:tcBorders>
              <w:top w:val="single" w:sz="4" w:space="0" w:color="auto"/>
              <w:bottom w:val="nil"/>
            </w:tcBorders>
            <w:vAlign w:val="center"/>
          </w:tcPr>
          <w:p w14:paraId="3644CEB5" w14:textId="77777777" w:rsidR="000A602A" w:rsidRDefault="000A602A">
            <w:pPr>
              <w:pStyle w:val="ConsPlusNormal"/>
              <w:jc w:val="center"/>
            </w:pPr>
            <w:r>
              <w:t>10</w:t>
            </w:r>
          </w:p>
        </w:tc>
        <w:tc>
          <w:tcPr>
            <w:tcW w:w="779" w:type="dxa"/>
            <w:tcBorders>
              <w:top w:val="single" w:sz="4" w:space="0" w:color="auto"/>
              <w:bottom w:val="nil"/>
            </w:tcBorders>
            <w:vAlign w:val="center"/>
          </w:tcPr>
          <w:p w14:paraId="08BAC93A" w14:textId="77777777" w:rsidR="000A602A" w:rsidRDefault="000A602A">
            <w:pPr>
              <w:pStyle w:val="ConsPlusNormal"/>
              <w:jc w:val="center"/>
            </w:pPr>
            <w:r>
              <w:t>6</w:t>
            </w:r>
          </w:p>
        </w:tc>
        <w:tc>
          <w:tcPr>
            <w:tcW w:w="779" w:type="dxa"/>
            <w:tcBorders>
              <w:top w:val="single" w:sz="4" w:space="0" w:color="auto"/>
              <w:bottom w:val="nil"/>
            </w:tcBorders>
            <w:vAlign w:val="center"/>
          </w:tcPr>
          <w:p w14:paraId="00C676E3" w14:textId="77777777" w:rsidR="000A602A" w:rsidRDefault="000A602A">
            <w:pPr>
              <w:pStyle w:val="ConsPlusNormal"/>
              <w:jc w:val="center"/>
            </w:pPr>
            <w:r>
              <w:t>5</w:t>
            </w:r>
          </w:p>
        </w:tc>
        <w:tc>
          <w:tcPr>
            <w:tcW w:w="779" w:type="dxa"/>
            <w:tcBorders>
              <w:top w:val="single" w:sz="4" w:space="0" w:color="auto"/>
              <w:bottom w:val="nil"/>
            </w:tcBorders>
            <w:vAlign w:val="center"/>
          </w:tcPr>
          <w:p w14:paraId="58CB9A83" w14:textId="77777777" w:rsidR="000A602A" w:rsidRDefault="000A602A">
            <w:pPr>
              <w:pStyle w:val="ConsPlusNormal"/>
              <w:jc w:val="center"/>
            </w:pPr>
            <w:r>
              <w:t>4</w:t>
            </w:r>
          </w:p>
        </w:tc>
        <w:tc>
          <w:tcPr>
            <w:tcW w:w="779" w:type="dxa"/>
            <w:tcBorders>
              <w:top w:val="single" w:sz="4" w:space="0" w:color="auto"/>
              <w:bottom w:val="nil"/>
            </w:tcBorders>
            <w:vAlign w:val="center"/>
          </w:tcPr>
          <w:p w14:paraId="15F36856" w14:textId="77777777" w:rsidR="000A602A" w:rsidRDefault="000A602A">
            <w:pPr>
              <w:pStyle w:val="ConsPlusNormal"/>
              <w:jc w:val="center"/>
            </w:pPr>
            <w:r>
              <w:t>3</w:t>
            </w:r>
          </w:p>
        </w:tc>
        <w:tc>
          <w:tcPr>
            <w:tcW w:w="779" w:type="dxa"/>
            <w:tcBorders>
              <w:top w:val="single" w:sz="4" w:space="0" w:color="auto"/>
              <w:bottom w:val="nil"/>
            </w:tcBorders>
            <w:vAlign w:val="center"/>
          </w:tcPr>
          <w:p w14:paraId="35F67AE4" w14:textId="77777777" w:rsidR="000A602A" w:rsidRDefault="000A602A">
            <w:pPr>
              <w:pStyle w:val="ConsPlusNormal"/>
              <w:jc w:val="center"/>
            </w:pPr>
            <w:r>
              <w:t>2</w:t>
            </w:r>
          </w:p>
        </w:tc>
        <w:tc>
          <w:tcPr>
            <w:tcW w:w="782" w:type="dxa"/>
            <w:tcBorders>
              <w:top w:val="single" w:sz="4" w:space="0" w:color="auto"/>
              <w:bottom w:val="nil"/>
            </w:tcBorders>
            <w:vAlign w:val="center"/>
          </w:tcPr>
          <w:p w14:paraId="4BD559E3" w14:textId="77777777" w:rsidR="000A602A" w:rsidRDefault="000A602A">
            <w:pPr>
              <w:pStyle w:val="ConsPlusNormal"/>
              <w:jc w:val="center"/>
            </w:pPr>
            <w:r>
              <w:t>1</w:t>
            </w:r>
          </w:p>
        </w:tc>
      </w:tr>
      <w:tr w:rsidR="000A602A" w14:paraId="699B4404" w14:textId="77777777">
        <w:tblPrEx>
          <w:tblBorders>
            <w:insideH w:val="none" w:sz="0" w:space="0" w:color="auto"/>
          </w:tblBorders>
        </w:tblPrEx>
        <w:tc>
          <w:tcPr>
            <w:tcW w:w="2721" w:type="dxa"/>
            <w:tcBorders>
              <w:top w:val="nil"/>
              <w:bottom w:val="nil"/>
            </w:tcBorders>
          </w:tcPr>
          <w:p w14:paraId="67BAA16F" w14:textId="77777777" w:rsidR="000A602A" w:rsidRDefault="000A602A">
            <w:pPr>
              <w:pStyle w:val="ConsPlusNormal"/>
              <w:jc w:val="center"/>
            </w:pPr>
            <w:r>
              <w:t>или сгибание рук в упоре лежа (количество раз)</w:t>
            </w:r>
          </w:p>
        </w:tc>
        <w:tc>
          <w:tcPr>
            <w:tcW w:w="779" w:type="dxa"/>
            <w:tcBorders>
              <w:top w:val="nil"/>
              <w:bottom w:val="nil"/>
            </w:tcBorders>
          </w:tcPr>
          <w:p w14:paraId="7DCFFDA8" w14:textId="77777777" w:rsidR="000A602A" w:rsidRDefault="000A602A">
            <w:pPr>
              <w:pStyle w:val="ConsPlusNormal"/>
              <w:jc w:val="center"/>
            </w:pPr>
            <w:r>
              <w:t>45</w:t>
            </w:r>
          </w:p>
        </w:tc>
        <w:tc>
          <w:tcPr>
            <w:tcW w:w="779" w:type="dxa"/>
            <w:tcBorders>
              <w:top w:val="nil"/>
              <w:bottom w:val="nil"/>
            </w:tcBorders>
          </w:tcPr>
          <w:p w14:paraId="2F430A2C" w14:textId="77777777" w:rsidR="000A602A" w:rsidRDefault="000A602A">
            <w:pPr>
              <w:pStyle w:val="ConsPlusNormal"/>
              <w:jc w:val="center"/>
            </w:pPr>
            <w:r>
              <w:t>40</w:t>
            </w:r>
          </w:p>
        </w:tc>
        <w:tc>
          <w:tcPr>
            <w:tcW w:w="779" w:type="dxa"/>
            <w:tcBorders>
              <w:top w:val="nil"/>
              <w:bottom w:val="nil"/>
            </w:tcBorders>
          </w:tcPr>
          <w:p w14:paraId="39EA0271" w14:textId="77777777" w:rsidR="000A602A" w:rsidRDefault="000A602A">
            <w:pPr>
              <w:pStyle w:val="ConsPlusNormal"/>
              <w:jc w:val="center"/>
            </w:pPr>
            <w:r>
              <w:t>35</w:t>
            </w:r>
          </w:p>
        </w:tc>
        <w:tc>
          <w:tcPr>
            <w:tcW w:w="779" w:type="dxa"/>
            <w:tcBorders>
              <w:top w:val="nil"/>
              <w:bottom w:val="nil"/>
            </w:tcBorders>
          </w:tcPr>
          <w:p w14:paraId="616C7553" w14:textId="77777777" w:rsidR="000A602A" w:rsidRDefault="000A602A">
            <w:pPr>
              <w:pStyle w:val="ConsPlusNormal"/>
              <w:jc w:val="center"/>
            </w:pPr>
            <w:r>
              <w:t>30</w:t>
            </w:r>
          </w:p>
        </w:tc>
        <w:tc>
          <w:tcPr>
            <w:tcW w:w="779" w:type="dxa"/>
            <w:tcBorders>
              <w:top w:val="nil"/>
              <w:bottom w:val="nil"/>
            </w:tcBorders>
          </w:tcPr>
          <w:p w14:paraId="18DDEDE9" w14:textId="77777777" w:rsidR="000A602A" w:rsidRDefault="000A602A">
            <w:pPr>
              <w:pStyle w:val="ConsPlusNormal"/>
              <w:jc w:val="center"/>
            </w:pPr>
            <w:r>
              <w:t>24</w:t>
            </w:r>
          </w:p>
        </w:tc>
        <w:tc>
          <w:tcPr>
            <w:tcW w:w="779" w:type="dxa"/>
            <w:tcBorders>
              <w:top w:val="nil"/>
              <w:bottom w:val="nil"/>
            </w:tcBorders>
          </w:tcPr>
          <w:p w14:paraId="14FCC7AF" w14:textId="77777777" w:rsidR="000A602A" w:rsidRDefault="000A602A">
            <w:pPr>
              <w:pStyle w:val="ConsPlusNormal"/>
              <w:jc w:val="center"/>
            </w:pPr>
            <w:r>
              <w:t>19</w:t>
            </w:r>
          </w:p>
        </w:tc>
        <w:tc>
          <w:tcPr>
            <w:tcW w:w="779" w:type="dxa"/>
            <w:tcBorders>
              <w:top w:val="nil"/>
              <w:bottom w:val="nil"/>
            </w:tcBorders>
          </w:tcPr>
          <w:p w14:paraId="4085355A" w14:textId="77777777" w:rsidR="000A602A" w:rsidRDefault="000A602A">
            <w:pPr>
              <w:pStyle w:val="ConsPlusNormal"/>
              <w:jc w:val="center"/>
            </w:pPr>
            <w:r>
              <w:t>14</w:t>
            </w:r>
          </w:p>
        </w:tc>
        <w:tc>
          <w:tcPr>
            <w:tcW w:w="782" w:type="dxa"/>
            <w:tcBorders>
              <w:top w:val="nil"/>
              <w:bottom w:val="nil"/>
            </w:tcBorders>
          </w:tcPr>
          <w:p w14:paraId="515CA10D" w14:textId="77777777" w:rsidR="000A602A" w:rsidRDefault="000A602A">
            <w:pPr>
              <w:pStyle w:val="ConsPlusNormal"/>
              <w:jc w:val="center"/>
            </w:pPr>
            <w:r>
              <w:t>9</w:t>
            </w:r>
          </w:p>
        </w:tc>
      </w:tr>
      <w:tr w:rsidR="000A602A" w14:paraId="5CD06C71" w14:textId="77777777">
        <w:tblPrEx>
          <w:tblBorders>
            <w:insideH w:val="none" w:sz="0" w:space="0" w:color="auto"/>
          </w:tblBorders>
        </w:tblPrEx>
        <w:tc>
          <w:tcPr>
            <w:tcW w:w="2721" w:type="dxa"/>
            <w:tcBorders>
              <w:top w:val="nil"/>
              <w:bottom w:val="single" w:sz="4" w:space="0" w:color="auto"/>
            </w:tcBorders>
          </w:tcPr>
          <w:p w14:paraId="048D348F" w14:textId="77777777" w:rsidR="000A602A" w:rsidRDefault="000A602A">
            <w:pPr>
              <w:pStyle w:val="ConsPlusNormal"/>
              <w:jc w:val="center"/>
            </w:pPr>
            <w:r>
              <w:t>либо толчок (жим) гири весом 16 кг (количество раз)</w:t>
            </w:r>
          </w:p>
        </w:tc>
        <w:tc>
          <w:tcPr>
            <w:tcW w:w="779" w:type="dxa"/>
            <w:tcBorders>
              <w:top w:val="nil"/>
              <w:bottom w:val="single" w:sz="4" w:space="0" w:color="auto"/>
            </w:tcBorders>
          </w:tcPr>
          <w:p w14:paraId="38260307" w14:textId="77777777" w:rsidR="000A602A" w:rsidRDefault="000A602A">
            <w:pPr>
              <w:pStyle w:val="ConsPlusNormal"/>
              <w:jc w:val="center"/>
            </w:pPr>
            <w:r>
              <w:t>15</w:t>
            </w:r>
          </w:p>
        </w:tc>
        <w:tc>
          <w:tcPr>
            <w:tcW w:w="779" w:type="dxa"/>
            <w:tcBorders>
              <w:top w:val="nil"/>
              <w:bottom w:val="single" w:sz="4" w:space="0" w:color="auto"/>
            </w:tcBorders>
          </w:tcPr>
          <w:p w14:paraId="254EFC69" w14:textId="77777777" w:rsidR="000A602A" w:rsidRDefault="000A602A">
            <w:pPr>
              <w:pStyle w:val="ConsPlusNormal"/>
              <w:jc w:val="center"/>
            </w:pPr>
            <w:r>
              <w:t>13</w:t>
            </w:r>
          </w:p>
        </w:tc>
        <w:tc>
          <w:tcPr>
            <w:tcW w:w="779" w:type="dxa"/>
            <w:tcBorders>
              <w:top w:val="nil"/>
              <w:bottom w:val="single" w:sz="4" w:space="0" w:color="auto"/>
            </w:tcBorders>
          </w:tcPr>
          <w:p w14:paraId="62360BF4" w14:textId="77777777" w:rsidR="000A602A" w:rsidRDefault="000A602A">
            <w:pPr>
              <w:pStyle w:val="ConsPlusNormal"/>
              <w:jc w:val="center"/>
            </w:pPr>
            <w:r>
              <w:t>11</w:t>
            </w:r>
          </w:p>
        </w:tc>
        <w:tc>
          <w:tcPr>
            <w:tcW w:w="779" w:type="dxa"/>
            <w:tcBorders>
              <w:top w:val="nil"/>
              <w:bottom w:val="single" w:sz="4" w:space="0" w:color="auto"/>
            </w:tcBorders>
          </w:tcPr>
          <w:p w14:paraId="4E75783D" w14:textId="77777777" w:rsidR="000A602A" w:rsidRDefault="000A602A">
            <w:pPr>
              <w:pStyle w:val="ConsPlusNormal"/>
              <w:jc w:val="center"/>
            </w:pPr>
            <w:r>
              <w:t>9</w:t>
            </w:r>
          </w:p>
        </w:tc>
        <w:tc>
          <w:tcPr>
            <w:tcW w:w="779" w:type="dxa"/>
            <w:tcBorders>
              <w:top w:val="nil"/>
              <w:bottom w:val="single" w:sz="4" w:space="0" w:color="auto"/>
            </w:tcBorders>
          </w:tcPr>
          <w:p w14:paraId="0B92ABE2" w14:textId="77777777" w:rsidR="000A602A" w:rsidRDefault="000A602A">
            <w:pPr>
              <w:pStyle w:val="ConsPlusNormal"/>
              <w:jc w:val="center"/>
            </w:pPr>
            <w:r>
              <w:t>6</w:t>
            </w:r>
          </w:p>
        </w:tc>
        <w:tc>
          <w:tcPr>
            <w:tcW w:w="779" w:type="dxa"/>
            <w:tcBorders>
              <w:top w:val="nil"/>
              <w:bottom w:val="single" w:sz="4" w:space="0" w:color="auto"/>
            </w:tcBorders>
          </w:tcPr>
          <w:p w14:paraId="14D8A9E9" w14:textId="77777777" w:rsidR="000A602A" w:rsidRDefault="000A602A">
            <w:pPr>
              <w:pStyle w:val="ConsPlusNormal"/>
              <w:jc w:val="center"/>
            </w:pPr>
            <w:r>
              <w:t>4</w:t>
            </w:r>
          </w:p>
        </w:tc>
        <w:tc>
          <w:tcPr>
            <w:tcW w:w="779" w:type="dxa"/>
            <w:tcBorders>
              <w:top w:val="nil"/>
              <w:bottom w:val="single" w:sz="4" w:space="0" w:color="auto"/>
            </w:tcBorders>
          </w:tcPr>
          <w:p w14:paraId="56FB1AF2" w14:textId="77777777" w:rsidR="000A602A" w:rsidRDefault="000A602A">
            <w:pPr>
              <w:pStyle w:val="ConsPlusNormal"/>
              <w:jc w:val="center"/>
            </w:pPr>
            <w:r>
              <w:t>2</w:t>
            </w:r>
          </w:p>
        </w:tc>
        <w:tc>
          <w:tcPr>
            <w:tcW w:w="782" w:type="dxa"/>
            <w:tcBorders>
              <w:top w:val="nil"/>
              <w:bottom w:val="single" w:sz="4" w:space="0" w:color="auto"/>
            </w:tcBorders>
          </w:tcPr>
          <w:p w14:paraId="7A45A4CE" w14:textId="77777777" w:rsidR="000A602A" w:rsidRDefault="000A602A">
            <w:pPr>
              <w:pStyle w:val="ConsPlusNormal"/>
              <w:jc w:val="center"/>
            </w:pPr>
            <w:r>
              <w:t>1</w:t>
            </w:r>
          </w:p>
        </w:tc>
      </w:tr>
      <w:tr w:rsidR="000A602A" w14:paraId="0EF1F709" w14:textId="77777777">
        <w:tblPrEx>
          <w:tblBorders>
            <w:insideH w:val="none" w:sz="0" w:space="0" w:color="auto"/>
          </w:tblBorders>
        </w:tblPrEx>
        <w:tc>
          <w:tcPr>
            <w:tcW w:w="2721" w:type="dxa"/>
            <w:tcBorders>
              <w:top w:val="single" w:sz="4" w:space="0" w:color="auto"/>
              <w:bottom w:val="nil"/>
            </w:tcBorders>
          </w:tcPr>
          <w:p w14:paraId="42DD23C3" w14:textId="77777777" w:rsidR="000A602A" w:rsidRDefault="000A602A">
            <w:pPr>
              <w:pStyle w:val="ConsPlusNormal"/>
              <w:jc w:val="center"/>
            </w:pPr>
            <w:r>
              <w:t>Челночный бег</w:t>
            </w:r>
          </w:p>
          <w:p w14:paraId="38B1BB38" w14:textId="77777777" w:rsidR="000A602A" w:rsidRDefault="000A602A">
            <w:pPr>
              <w:pStyle w:val="ConsPlusNormal"/>
              <w:jc w:val="center"/>
            </w:pPr>
            <w:r>
              <w:t>10 x 10 м (секунд)</w:t>
            </w:r>
          </w:p>
        </w:tc>
        <w:tc>
          <w:tcPr>
            <w:tcW w:w="779" w:type="dxa"/>
            <w:tcBorders>
              <w:top w:val="single" w:sz="4" w:space="0" w:color="auto"/>
              <w:bottom w:val="nil"/>
            </w:tcBorders>
            <w:vAlign w:val="center"/>
          </w:tcPr>
          <w:p w14:paraId="156822D8" w14:textId="77777777" w:rsidR="000A602A" w:rsidRDefault="000A602A">
            <w:pPr>
              <w:pStyle w:val="ConsPlusNormal"/>
              <w:jc w:val="center"/>
            </w:pPr>
            <w:r>
              <w:t>28,8</w:t>
            </w:r>
          </w:p>
        </w:tc>
        <w:tc>
          <w:tcPr>
            <w:tcW w:w="779" w:type="dxa"/>
            <w:tcBorders>
              <w:top w:val="single" w:sz="4" w:space="0" w:color="auto"/>
              <w:bottom w:val="nil"/>
            </w:tcBorders>
            <w:vAlign w:val="center"/>
          </w:tcPr>
          <w:p w14:paraId="570D8798" w14:textId="77777777" w:rsidR="000A602A" w:rsidRDefault="000A602A">
            <w:pPr>
              <w:pStyle w:val="ConsPlusNormal"/>
              <w:jc w:val="center"/>
            </w:pPr>
            <w:r>
              <w:t>29,6</w:t>
            </w:r>
          </w:p>
        </w:tc>
        <w:tc>
          <w:tcPr>
            <w:tcW w:w="779" w:type="dxa"/>
            <w:tcBorders>
              <w:top w:val="single" w:sz="4" w:space="0" w:color="auto"/>
              <w:bottom w:val="nil"/>
            </w:tcBorders>
            <w:vAlign w:val="center"/>
          </w:tcPr>
          <w:p w14:paraId="3D17A4DD" w14:textId="77777777" w:rsidR="000A602A" w:rsidRDefault="000A602A">
            <w:pPr>
              <w:pStyle w:val="ConsPlusNormal"/>
              <w:jc w:val="center"/>
            </w:pPr>
            <w:r>
              <w:t>30,3</w:t>
            </w:r>
          </w:p>
        </w:tc>
        <w:tc>
          <w:tcPr>
            <w:tcW w:w="779" w:type="dxa"/>
            <w:tcBorders>
              <w:top w:val="single" w:sz="4" w:space="0" w:color="auto"/>
              <w:bottom w:val="nil"/>
            </w:tcBorders>
            <w:vAlign w:val="center"/>
          </w:tcPr>
          <w:p w14:paraId="4F1C9989" w14:textId="77777777" w:rsidR="000A602A" w:rsidRDefault="000A602A">
            <w:pPr>
              <w:pStyle w:val="ConsPlusNormal"/>
              <w:jc w:val="center"/>
            </w:pPr>
            <w:r>
              <w:t>30,8</w:t>
            </w:r>
          </w:p>
        </w:tc>
        <w:tc>
          <w:tcPr>
            <w:tcW w:w="779" w:type="dxa"/>
            <w:tcBorders>
              <w:top w:val="single" w:sz="4" w:space="0" w:color="auto"/>
              <w:bottom w:val="nil"/>
            </w:tcBorders>
            <w:vAlign w:val="center"/>
          </w:tcPr>
          <w:p w14:paraId="173B0226" w14:textId="77777777" w:rsidR="000A602A" w:rsidRDefault="000A602A">
            <w:pPr>
              <w:pStyle w:val="ConsPlusNormal"/>
              <w:jc w:val="center"/>
            </w:pPr>
            <w:r>
              <w:t>31,6</w:t>
            </w:r>
          </w:p>
        </w:tc>
        <w:tc>
          <w:tcPr>
            <w:tcW w:w="779" w:type="dxa"/>
            <w:tcBorders>
              <w:top w:val="single" w:sz="4" w:space="0" w:color="auto"/>
              <w:bottom w:val="nil"/>
            </w:tcBorders>
            <w:vAlign w:val="center"/>
          </w:tcPr>
          <w:p w14:paraId="4DCE3C6D" w14:textId="77777777" w:rsidR="000A602A" w:rsidRDefault="000A602A">
            <w:pPr>
              <w:pStyle w:val="ConsPlusNormal"/>
              <w:jc w:val="center"/>
            </w:pPr>
            <w:r>
              <w:t>34,2</w:t>
            </w:r>
          </w:p>
        </w:tc>
        <w:tc>
          <w:tcPr>
            <w:tcW w:w="779" w:type="dxa"/>
            <w:tcBorders>
              <w:top w:val="single" w:sz="4" w:space="0" w:color="auto"/>
              <w:bottom w:val="nil"/>
            </w:tcBorders>
            <w:vAlign w:val="center"/>
          </w:tcPr>
          <w:p w14:paraId="7BF10C84" w14:textId="77777777" w:rsidR="000A602A" w:rsidRDefault="000A602A">
            <w:pPr>
              <w:pStyle w:val="ConsPlusNormal"/>
              <w:jc w:val="center"/>
            </w:pPr>
            <w:r>
              <w:t>38,2</w:t>
            </w:r>
          </w:p>
        </w:tc>
        <w:tc>
          <w:tcPr>
            <w:tcW w:w="782" w:type="dxa"/>
            <w:tcBorders>
              <w:top w:val="single" w:sz="4" w:space="0" w:color="auto"/>
              <w:bottom w:val="nil"/>
            </w:tcBorders>
            <w:vAlign w:val="center"/>
          </w:tcPr>
          <w:p w14:paraId="697A2BDF" w14:textId="77777777" w:rsidR="000A602A" w:rsidRDefault="000A602A">
            <w:pPr>
              <w:pStyle w:val="ConsPlusNormal"/>
              <w:jc w:val="center"/>
            </w:pPr>
            <w:r>
              <w:t>41,2</w:t>
            </w:r>
          </w:p>
        </w:tc>
      </w:tr>
      <w:tr w:rsidR="000A602A" w14:paraId="3D9E86E1" w14:textId="77777777">
        <w:tblPrEx>
          <w:tblBorders>
            <w:insideH w:val="none" w:sz="0" w:space="0" w:color="auto"/>
          </w:tblBorders>
        </w:tblPrEx>
        <w:tc>
          <w:tcPr>
            <w:tcW w:w="2721" w:type="dxa"/>
            <w:tcBorders>
              <w:top w:val="nil"/>
              <w:bottom w:val="single" w:sz="4" w:space="0" w:color="auto"/>
            </w:tcBorders>
          </w:tcPr>
          <w:p w14:paraId="739ED2C2" w14:textId="77777777" w:rsidR="000A602A" w:rsidRDefault="000A602A">
            <w:pPr>
              <w:pStyle w:val="ConsPlusNormal"/>
              <w:jc w:val="center"/>
            </w:pPr>
            <w:r>
              <w:t>или челночный бег</w:t>
            </w:r>
          </w:p>
          <w:p w14:paraId="2F08490D" w14:textId="77777777" w:rsidR="000A602A" w:rsidRDefault="000A602A">
            <w:pPr>
              <w:pStyle w:val="ConsPlusNormal"/>
              <w:jc w:val="center"/>
            </w:pPr>
            <w:r>
              <w:t>4 x 20 м (секунд)</w:t>
            </w:r>
          </w:p>
        </w:tc>
        <w:tc>
          <w:tcPr>
            <w:tcW w:w="779" w:type="dxa"/>
            <w:tcBorders>
              <w:top w:val="nil"/>
              <w:bottom w:val="single" w:sz="4" w:space="0" w:color="auto"/>
            </w:tcBorders>
            <w:vAlign w:val="center"/>
          </w:tcPr>
          <w:p w14:paraId="6BE732D7" w14:textId="77777777" w:rsidR="000A602A" w:rsidRDefault="000A602A">
            <w:pPr>
              <w:pStyle w:val="ConsPlusNormal"/>
              <w:jc w:val="center"/>
            </w:pPr>
            <w:r>
              <w:t>19,2</w:t>
            </w:r>
          </w:p>
        </w:tc>
        <w:tc>
          <w:tcPr>
            <w:tcW w:w="779" w:type="dxa"/>
            <w:tcBorders>
              <w:top w:val="nil"/>
              <w:bottom w:val="single" w:sz="4" w:space="0" w:color="auto"/>
            </w:tcBorders>
            <w:vAlign w:val="center"/>
          </w:tcPr>
          <w:p w14:paraId="1F964803" w14:textId="77777777" w:rsidR="000A602A" w:rsidRDefault="000A602A">
            <w:pPr>
              <w:pStyle w:val="ConsPlusNormal"/>
              <w:jc w:val="center"/>
            </w:pPr>
            <w:r>
              <w:t>19,5</w:t>
            </w:r>
          </w:p>
        </w:tc>
        <w:tc>
          <w:tcPr>
            <w:tcW w:w="779" w:type="dxa"/>
            <w:tcBorders>
              <w:top w:val="nil"/>
              <w:bottom w:val="single" w:sz="4" w:space="0" w:color="auto"/>
            </w:tcBorders>
            <w:vAlign w:val="center"/>
          </w:tcPr>
          <w:p w14:paraId="63554FC3" w14:textId="77777777" w:rsidR="000A602A" w:rsidRDefault="000A602A">
            <w:pPr>
              <w:pStyle w:val="ConsPlusNormal"/>
              <w:jc w:val="center"/>
            </w:pPr>
            <w:r>
              <w:t>19,9</w:t>
            </w:r>
          </w:p>
        </w:tc>
        <w:tc>
          <w:tcPr>
            <w:tcW w:w="779" w:type="dxa"/>
            <w:tcBorders>
              <w:top w:val="nil"/>
              <w:bottom w:val="single" w:sz="4" w:space="0" w:color="auto"/>
            </w:tcBorders>
            <w:vAlign w:val="center"/>
          </w:tcPr>
          <w:p w14:paraId="5AE1E047" w14:textId="77777777" w:rsidR="000A602A" w:rsidRDefault="000A602A">
            <w:pPr>
              <w:pStyle w:val="ConsPlusNormal"/>
              <w:jc w:val="center"/>
            </w:pPr>
            <w:r>
              <w:t>20,6</w:t>
            </w:r>
          </w:p>
        </w:tc>
        <w:tc>
          <w:tcPr>
            <w:tcW w:w="779" w:type="dxa"/>
            <w:tcBorders>
              <w:top w:val="nil"/>
              <w:bottom w:val="single" w:sz="4" w:space="0" w:color="auto"/>
            </w:tcBorders>
            <w:vAlign w:val="center"/>
          </w:tcPr>
          <w:p w14:paraId="2665E7F9" w14:textId="77777777" w:rsidR="000A602A" w:rsidRDefault="000A602A">
            <w:pPr>
              <w:pStyle w:val="ConsPlusNormal"/>
              <w:jc w:val="center"/>
            </w:pPr>
            <w:r>
              <w:t>21,4</w:t>
            </w:r>
          </w:p>
        </w:tc>
        <w:tc>
          <w:tcPr>
            <w:tcW w:w="779" w:type="dxa"/>
            <w:tcBorders>
              <w:top w:val="nil"/>
              <w:bottom w:val="single" w:sz="4" w:space="0" w:color="auto"/>
            </w:tcBorders>
            <w:vAlign w:val="center"/>
          </w:tcPr>
          <w:p w14:paraId="2E810FAE" w14:textId="77777777" w:rsidR="000A602A" w:rsidRDefault="000A602A">
            <w:pPr>
              <w:pStyle w:val="ConsPlusNormal"/>
              <w:jc w:val="center"/>
            </w:pPr>
            <w:r>
              <w:t>22,3</w:t>
            </w:r>
          </w:p>
        </w:tc>
        <w:tc>
          <w:tcPr>
            <w:tcW w:w="779" w:type="dxa"/>
            <w:tcBorders>
              <w:top w:val="nil"/>
              <w:bottom w:val="single" w:sz="4" w:space="0" w:color="auto"/>
            </w:tcBorders>
            <w:vAlign w:val="center"/>
          </w:tcPr>
          <w:p w14:paraId="28433FFC" w14:textId="77777777" w:rsidR="000A602A" w:rsidRDefault="000A602A">
            <w:pPr>
              <w:pStyle w:val="ConsPlusNormal"/>
              <w:jc w:val="center"/>
            </w:pPr>
            <w:r>
              <w:t>26,1</w:t>
            </w:r>
          </w:p>
        </w:tc>
        <w:tc>
          <w:tcPr>
            <w:tcW w:w="782" w:type="dxa"/>
            <w:tcBorders>
              <w:top w:val="nil"/>
              <w:bottom w:val="single" w:sz="4" w:space="0" w:color="auto"/>
            </w:tcBorders>
            <w:vAlign w:val="center"/>
          </w:tcPr>
          <w:p w14:paraId="36FA5BBF" w14:textId="77777777" w:rsidR="000A602A" w:rsidRDefault="000A602A">
            <w:pPr>
              <w:pStyle w:val="ConsPlusNormal"/>
              <w:jc w:val="center"/>
            </w:pPr>
            <w:r>
              <w:t>26,8</w:t>
            </w:r>
          </w:p>
        </w:tc>
      </w:tr>
    </w:tbl>
    <w:p w14:paraId="05A92D13" w14:textId="77777777" w:rsidR="000A602A" w:rsidRDefault="000A602A">
      <w:pPr>
        <w:pStyle w:val="ConsPlusNormal"/>
        <w:jc w:val="both"/>
      </w:pPr>
    </w:p>
    <w:p w14:paraId="4632E262" w14:textId="77777777" w:rsidR="000A602A" w:rsidRDefault="000A602A">
      <w:pPr>
        <w:pStyle w:val="ConsPlusTitle"/>
        <w:jc w:val="center"/>
        <w:outlineLvl w:val="1"/>
      </w:pPr>
      <w:r>
        <w:t>Женщины</w:t>
      </w:r>
    </w:p>
    <w:p w14:paraId="29239116" w14:textId="77777777" w:rsidR="000A602A" w:rsidRDefault="000A602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039"/>
        <w:gridCol w:w="1039"/>
        <w:gridCol w:w="1039"/>
        <w:gridCol w:w="1039"/>
        <w:gridCol w:w="1039"/>
        <w:gridCol w:w="1039"/>
      </w:tblGrid>
      <w:tr w:rsidR="000A602A" w14:paraId="7E0363E9" w14:textId="77777777">
        <w:tc>
          <w:tcPr>
            <w:tcW w:w="2834" w:type="dxa"/>
            <w:tcBorders>
              <w:top w:val="single" w:sz="4" w:space="0" w:color="auto"/>
              <w:bottom w:val="single" w:sz="4" w:space="0" w:color="auto"/>
            </w:tcBorders>
          </w:tcPr>
          <w:p w14:paraId="5481B768" w14:textId="77777777" w:rsidR="000A602A" w:rsidRDefault="000A602A">
            <w:pPr>
              <w:pStyle w:val="ConsPlusNormal"/>
              <w:jc w:val="center"/>
            </w:pPr>
            <w:r>
              <w:t>Наименование упражнений</w:t>
            </w:r>
          </w:p>
        </w:tc>
        <w:tc>
          <w:tcPr>
            <w:tcW w:w="1039" w:type="dxa"/>
            <w:tcBorders>
              <w:top w:val="single" w:sz="4" w:space="0" w:color="auto"/>
              <w:bottom w:val="single" w:sz="4" w:space="0" w:color="auto"/>
            </w:tcBorders>
          </w:tcPr>
          <w:p w14:paraId="0F65F663" w14:textId="77777777" w:rsidR="000A602A" w:rsidRDefault="000A602A">
            <w:pPr>
              <w:pStyle w:val="ConsPlusNormal"/>
              <w:jc w:val="center"/>
            </w:pPr>
            <w:r>
              <w:t>до 25 лет</w:t>
            </w:r>
          </w:p>
        </w:tc>
        <w:tc>
          <w:tcPr>
            <w:tcW w:w="1039" w:type="dxa"/>
            <w:tcBorders>
              <w:top w:val="single" w:sz="4" w:space="0" w:color="auto"/>
              <w:bottom w:val="single" w:sz="4" w:space="0" w:color="auto"/>
            </w:tcBorders>
          </w:tcPr>
          <w:p w14:paraId="55A9F321" w14:textId="77777777" w:rsidR="000A602A" w:rsidRDefault="000A602A">
            <w:pPr>
              <w:pStyle w:val="ConsPlusNormal"/>
              <w:jc w:val="center"/>
            </w:pPr>
            <w:r>
              <w:t>от 26 до 30 лет</w:t>
            </w:r>
          </w:p>
        </w:tc>
        <w:tc>
          <w:tcPr>
            <w:tcW w:w="1039" w:type="dxa"/>
            <w:tcBorders>
              <w:top w:val="single" w:sz="4" w:space="0" w:color="auto"/>
              <w:bottom w:val="single" w:sz="4" w:space="0" w:color="auto"/>
            </w:tcBorders>
          </w:tcPr>
          <w:p w14:paraId="73E1178C" w14:textId="77777777" w:rsidR="000A602A" w:rsidRDefault="000A602A">
            <w:pPr>
              <w:pStyle w:val="ConsPlusNormal"/>
              <w:jc w:val="center"/>
            </w:pPr>
            <w:r>
              <w:t>от 31 до 35 лет</w:t>
            </w:r>
          </w:p>
        </w:tc>
        <w:tc>
          <w:tcPr>
            <w:tcW w:w="1039" w:type="dxa"/>
            <w:tcBorders>
              <w:top w:val="single" w:sz="4" w:space="0" w:color="auto"/>
              <w:bottom w:val="single" w:sz="4" w:space="0" w:color="auto"/>
            </w:tcBorders>
          </w:tcPr>
          <w:p w14:paraId="1D51388B" w14:textId="77777777" w:rsidR="000A602A" w:rsidRDefault="000A602A">
            <w:pPr>
              <w:pStyle w:val="ConsPlusNormal"/>
              <w:jc w:val="center"/>
            </w:pPr>
            <w:r>
              <w:t>от 36 до 40 лет</w:t>
            </w:r>
          </w:p>
        </w:tc>
        <w:tc>
          <w:tcPr>
            <w:tcW w:w="1039" w:type="dxa"/>
            <w:tcBorders>
              <w:top w:val="single" w:sz="4" w:space="0" w:color="auto"/>
              <w:bottom w:val="single" w:sz="4" w:space="0" w:color="auto"/>
            </w:tcBorders>
          </w:tcPr>
          <w:p w14:paraId="4FF2E883" w14:textId="77777777" w:rsidR="000A602A" w:rsidRDefault="000A602A">
            <w:pPr>
              <w:pStyle w:val="ConsPlusNormal"/>
              <w:jc w:val="center"/>
            </w:pPr>
            <w:r>
              <w:t>от 41 до 45 лет</w:t>
            </w:r>
          </w:p>
        </w:tc>
        <w:tc>
          <w:tcPr>
            <w:tcW w:w="1039" w:type="dxa"/>
            <w:tcBorders>
              <w:top w:val="single" w:sz="4" w:space="0" w:color="auto"/>
              <w:bottom w:val="single" w:sz="4" w:space="0" w:color="auto"/>
            </w:tcBorders>
          </w:tcPr>
          <w:p w14:paraId="34CED663" w14:textId="77777777" w:rsidR="000A602A" w:rsidRDefault="000A602A">
            <w:pPr>
              <w:pStyle w:val="ConsPlusNormal"/>
              <w:jc w:val="center"/>
            </w:pPr>
            <w:r>
              <w:t>46 лет и старше</w:t>
            </w:r>
          </w:p>
        </w:tc>
      </w:tr>
      <w:tr w:rsidR="000A602A" w14:paraId="4EC204DF" w14:textId="77777777">
        <w:tblPrEx>
          <w:tblBorders>
            <w:insideH w:val="none" w:sz="0" w:space="0" w:color="auto"/>
          </w:tblBorders>
        </w:tblPrEx>
        <w:tc>
          <w:tcPr>
            <w:tcW w:w="2834" w:type="dxa"/>
            <w:tcBorders>
              <w:top w:val="single" w:sz="4" w:space="0" w:color="auto"/>
              <w:bottom w:val="nil"/>
            </w:tcBorders>
          </w:tcPr>
          <w:p w14:paraId="631CDA94" w14:textId="77777777" w:rsidR="000A602A" w:rsidRDefault="000A602A">
            <w:pPr>
              <w:pStyle w:val="ConsPlusNormal"/>
              <w:jc w:val="center"/>
            </w:pPr>
            <w:r>
              <w:t>Сгибание и разгибание рук в упоре лежа</w:t>
            </w:r>
          </w:p>
          <w:p w14:paraId="64FA4032" w14:textId="77777777" w:rsidR="000A602A" w:rsidRDefault="000A602A">
            <w:pPr>
              <w:pStyle w:val="ConsPlusNormal"/>
              <w:jc w:val="center"/>
            </w:pPr>
            <w:r>
              <w:t>(количество раз)</w:t>
            </w:r>
          </w:p>
        </w:tc>
        <w:tc>
          <w:tcPr>
            <w:tcW w:w="1039" w:type="dxa"/>
            <w:tcBorders>
              <w:top w:val="single" w:sz="4" w:space="0" w:color="auto"/>
              <w:bottom w:val="nil"/>
            </w:tcBorders>
            <w:vAlign w:val="center"/>
          </w:tcPr>
          <w:p w14:paraId="6F7DB599" w14:textId="77777777" w:rsidR="000A602A" w:rsidRDefault="000A602A">
            <w:pPr>
              <w:pStyle w:val="ConsPlusNormal"/>
              <w:jc w:val="center"/>
            </w:pPr>
            <w:r>
              <w:t>10</w:t>
            </w:r>
          </w:p>
        </w:tc>
        <w:tc>
          <w:tcPr>
            <w:tcW w:w="1039" w:type="dxa"/>
            <w:tcBorders>
              <w:top w:val="single" w:sz="4" w:space="0" w:color="auto"/>
              <w:bottom w:val="nil"/>
            </w:tcBorders>
            <w:vAlign w:val="center"/>
          </w:tcPr>
          <w:p w14:paraId="44AC9CF4" w14:textId="77777777" w:rsidR="000A602A" w:rsidRDefault="000A602A">
            <w:pPr>
              <w:pStyle w:val="ConsPlusNormal"/>
              <w:jc w:val="center"/>
            </w:pPr>
            <w:r>
              <w:t>8</w:t>
            </w:r>
          </w:p>
        </w:tc>
        <w:tc>
          <w:tcPr>
            <w:tcW w:w="1039" w:type="dxa"/>
            <w:tcBorders>
              <w:top w:val="single" w:sz="4" w:space="0" w:color="auto"/>
              <w:bottom w:val="nil"/>
            </w:tcBorders>
            <w:vAlign w:val="center"/>
          </w:tcPr>
          <w:p w14:paraId="2D0E058C" w14:textId="77777777" w:rsidR="000A602A" w:rsidRDefault="000A602A">
            <w:pPr>
              <w:pStyle w:val="ConsPlusNormal"/>
              <w:jc w:val="center"/>
            </w:pPr>
            <w:r>
              <w:t>6</w:t>
            </w:r>
          </w:p>
        </w:tc>
        <w:tc>
          <w:tcPr>
            <w:tcW w:w="1039" w:type="dxa"/>
            <w:tcBorders>
              <w:top w:val="single" w:sz="4" w:space="0" w:color="auto"/>
              <w:bottom w:val="nil"/>
            </w:tcBorders>
            <w:vAlign w:val="center"/>
          </w:tcPr>
          <w:p w14:paraId="0DF79B96" w14:textId="77777777" w:rsidR="000A602A" w:rsidRDefault="000A602A">
            <w:pPr>
              <w:pStyle w:val="ConsPlusNormal"/>
              <w:jc w:val="center"/>
            </w:pPr>
            <w:r>
              <w:t>5</w:t>
            </w:r>
          </w:p>
        </w:tc>
        <w:tc>
          <w:tcPr>
            <w:tcW w:w="1039" w:type="dxa"/>
            <w:tcBorders>
              <w:top w:val="single" w:sz="4" w:space="0" w:color="auto"/>
              <w:bottom w:val="nil"/>
            </w:tcBorders>
            <w:vAlign w:val="center"/>
          </w:tcPr>
          <w:p w14:paraId="6F188728" w14:textId="77777777" w:rsidR="000A602A" w:rsidRDefault="000A602A">
            <w:pPr>
              <w:pStyle w:val="ConsPlusNormal"/>
              <w:jc w:val="center"/>
            </w:pPr>
            <w:r>
              <w:t>4</w:t>
            </w:r>
          </w:p>
        </w:tc>
        <w:tc>
          <w:tcPr>
            <w:tcW w:w="1039" w:type="dxa"/>
            <w:tcBorders>
              <w:top w:val="single" w:sz="4" w:space="0" w:color="auto"/>
              <w:bottom w:val="nil"/>
            </w:tcBorders>
            <w:vAlign w:val="center"/>
          </w:tcPr>
          <w:p w14:paraId="1B05F62E" w14:textId="77777777" w:rsidR="000A602A" w:rsidRDefault="000A602A">
            <w:pPr>
              <w:pStyle w:val="ConsPlusNormal"/>
              <w:jc w:val="center"/>
            </w:pPr>
            <w:r>
              <w:t>3</w:t>
            </w:r>
          </w:p>
        </w:tc>
      </w:tr>
      <w:tr w:rsidR="000A602A" w14:paraId="46B3D999" w14:textId="77777777">
        <w:tblPrEx>
          <w:tblBorders>
            <w:insideH w:val="none" w:sz="0" w:space="0" w:color="auto"/>
          </w:tblBorders>
        </w:tblPrEx>
        <w:tc>
          <w:tcPr>
            <w:tcW w:w="2834" w:type="dxa"/>
            <w:tcBorders>
              <w:top w:val="nil"/>
              <w:bottom w:val="single" w:sz="4" w:space="0" w:color="auto"/>
            </w:tcBorders>
          </w:tcPr>
          <w:p w14:paraId="0441C7C4" w14:textId="77777777" w:rsidR="000A602A" w:rsidRDefault="000A602A">
            <w:pPr>
              <w:pStyle w:val="ConsPlusNormal"/>
              <w:jc w:val="center"/>
            </w:pPr>
            <w:r>
              <w:t>или</w:t>
            </w:r>
          </w:p>
          <w:p w14:paraId="6A995B21" w14:textId="77777777" w:rsidR="000A602A" w:rsidRDefault="000A602A">
            <w:pPr>
              <w:pStyle w:val="ConsPlusNormal"/>
              <w:jc w:val="center"/>
            </w:pPr>
            <w:r>
              <w:t>наклоны вперед из положения лежа на спине в течение 1 мин</w:t>
            </w:r>
          </w:p>
          <w:p w14:paraId="1849F248" w14:textId="77777777" w:rsidR="000A602A" w:rsidRDefault="000A602A">
            <w:pPr>
              <w:pStyle w:val="ConsPlusNormal"/>
              <w:jc w:val="center"/>
            </w:pPr>
            <w:r>
              <w:t>(количество раз)</w:t>
            </w:r>
          </w:p>
        </w:tc>
        <w:tc>
          <w:tcPr>
            <w:tcW w:w="1039" w:type="dxa"/>
            <w:tcBorders>
              <w:top w:val="nil"/>
              <w:bottom w:val="single" w:sz="4" w:space="0" w:color="auto"/>
            </w:tcBorders>
            <w:vAlign w:val="center"/>
          </w:tcPr>
          <w:p w14:paraId="67E08035" w14:textId="77777777" w:rsidR="000A602A" w:rsidRDefault="000A602A">
            <w:pPr>
              <w:pStyle w:val="ConsPlusNormal"/>
              <w:jc w:val="center"/>
            </w:pPr>
            <w:r>
              <w:t>20</w:t>
            </w:r>
          </w:p>
        </w:tc>
        <w:tc>
          <w:tcPr>
            <w:tcW w:w="1039" w:type="dxa"/>
            <w:tcBorders>
              <w:top w:val="nil"/>
              <w:bottom w:val="single" w:sz="4" w:space="0" w:color="auto"/>
            </w:tcBorders>
            <w:vAlign w:val="center"/>
          </w:tcPr>
          <w:p w14:paraId="2AA3591B" w14:textId="77777777" w:rsidR="000A602A" w:rsidRDefault="000A602A">
            <w:pPr>
              <w:pStyle w:val="ConsPlusNormal"/>
              <w:jc w:val="center"/>
            </w:pPr>
            <w:r>
              <w:t>18</w:t>
            </w:r>
          </w:p>
        </w:tc>
        <w:tc>
          <w:tcPr>
            <w:tcW w:w="1039" w:type="dxa"/>
            <w:tcBorders>
              <w:top w:val="nil"/>
              <w:bottom w:val="single" w:sz="4" w:space="0" w:color="auto"/>
            </w:tcBorders>
            <w:vAlign w:val="center"/>
          </w:tcPr>
          <w:p w14:paraId="579E3135" w14:textId="77777777" w:rsidR="000A602A" w:rsidRDefault="000A602A">
            <w:pPr>
              <w:pStyle w:val="ConsPlusNormal"/>
              <w:jc w:val="center"/>
            </w:pPr>
            <w:r>
              <w:t>16</w:t>
            </w:r>
          </w:p>
        </w:tc>
        <w:tc>
          <w:tcPr>
            <w:tcW w:w="1039" w:type="dxa"/>
            <w:tcBorders>
              <w:top w:val="nil"/>
              <w:bottom w:val="single" w:sz="4" w:space="0" w:color="auto"/>
            </w:tcBorders>
            <w:vAlign w:val="center"/>
          </w:tcPr>
          <w:p w14:paraId="6AD29445" w14:textId="77777777" w:rsidR="000A602A" w:rsidRDefault="000A602A">
            <w:pPr>
              <w:pStyle w:val="ConsPlusNormal"/>
              <w:jc w:val="center"/>
            </w:pPr>
            <w:r>
              <w:t>14</w:t>
            </w:r>
          </w:p>
        </w:tc>
        <w:tc>
          <w:tcPr>
            <w:tcW w:w="1039" w:type="dxa"/>
            <w:tcBorders>
              <w:top w:val="nil"/>
              <w:bottom w:val="single" w:sz="4" w:space="0" w:color="auto"/>
            </w:tcBorders>
            <w:vAlign w:val="center"/>
          </w:tcPr>
          <w:p w14:paraId="2B8F08FD" w14:textId="77777777" w:rsidR="000A602A" w:rsidRDefault="000A602A">
            <w:pPr>
              <w:pStyle w:val="ConsPlusNormal"/>
              <w:jc w:val="center"/>
            </w:pPr>
            <w:r>
              <w:t>10</w:t>
            </w:r>
          </w:p>
        </w:tc>
        <w:tc>
          <w:tcPr>
            <w:tcW w:w="1039" w:type="dxa"/>
            <w:tcBorders>
              <w:top w:val="nil"/>
              <w:bottom w:val="single" w:sz="4" w:space="0" w:color="auto"/>
            </w:tcBorders>
            <w:vAlign w:val="center"/>
          </w:tcPr>
          <w:p w14:paraId="2958975F" w14:textId="77777777" w:rsidR="000A602A" w:rsidRDefault="000A602A">
            <w:pPr>
              <w:pStyle w:val="ConsPlusNormal"/>
              <w:jc w:val="center"/>
            </w:pPr>
            <w:r>
              <w:t>6</w:t>
            </w:r>
          </w:p>
        </w:tc>
      </w:tr>
      <w:tr w:rsidR="000A602A" w14:paraId="58E0ADD2" w14:textId="77777777">
        <w:tblPrEx>
          <w:tblBorders>
            <w:insideH w:val="none" w:sz="0" w:space="0" w:color="auto"/>
          </w:tblBorders>
        </w:tblPrEx>
        <w:tc>
          <w:tcPr>
            <w:tcW w:w="2834" w:type="dxa"/>
            <w:tcBorders>
              <w:top w:val="single" w:sz="4" w:space="0" w:color="auto"/>
              <w:bottom w:val="nil"/>
            </w:tcBorders>
          </w:tcPr>
          <w:p w14:paraId="7CAFA45C" w14:textId="77777777" w:rsidR="000A602A" w:rsidRDefault="000A602A">
            <w:pPr>
              <w:pStyle w:val="ConsPlusNormal"/>
              <w:jc w:val="center"/>
            </w:pPr>
            <w:r>
              <w:t>Челночный бег</w:t>
            </w:r>
          </w:p>
          <w:p w14:paraId="79415F32" w14:textId="77777777" w:rsidR="000A602A" w:rsidRDefault="000A602A">
            <w:pPr>
              <w:pStyle w:val="ConsPlusNormal"/>
              <w:jc w:val="center"/>
            </w:pPr>
            <w:r>
              <w:t>10 x 10 м (секунд)</w:t>
            </w:r>
          </w:p>
        </w:tc>
        <w:tc>
          <w:tcPr>
            <w:tcW w:w="1039" w:type="dxa"/>
            <w:tcBorders>
              <w:top w:val="single" w:sz="4" w:space="0" w:color="auto"/>
              <w:bottom w:val="nil"/>
            </w:tcBorders>
          </w:tcPr>
          <w:p w14:paraId="5BEDF214" w14:textId="77777777" w:rsidR="000A602A" w:rsidRDefault="000A602A">
            <w:pPr>
              <w:pStyle w:val="ConsPlusNormal"/>
              <w:jc w:val="center"/>
            </w:pPr>
            <w:r>
              <w:t>36,5</w:t>
            </w:r>
          </w:p>
        </w:tc>
        <w:tc>
          <w:tcPr>
            <w:tcW w:w="1039" w:type="dxa"/>
            <w:tcBorders>
              <w:top w:val="single" w:sz="4" w:space="0" w:color="auto"/>
              <w:bottom w:val="nil"/>
            </w:tcBorders>
          </w:tcPr>
          <w:p w14:paraId="526CDF47" w14:textId="77777777" w:rsidR="000A602A" w:rsidRDefault="000A602A">
            <w:pPr>
              <w:pStyle w:val="ConsPlusNormal"/>
              <w:jc w:val="center"/>
            </w:pPr>
            <w:r>
              <w:t>37,0</w:t>
            </w:r>
          </w:p>
        </w:tc>
        <w:tc>
          <w:tcPr>
            <w:tcW w:w="1039" w:type="dxa"/>
            <w:tcBorders>
              <w:top w:val="single" w:sz="4" w:space="0" w:color="auto"/>
              <w:bottom w:val="nil"/>
            </w:tcBorders>
          </w:tcPr>
          <w:p w14:paraId="35BE83DB" w14:textId="77777777" w:rsidR="000A602A" w:rsidRDefault="000A602A">
            <w:pPr>
              <w:pStyle w:val="ConsPlusNormal"/>
              <w:jc w:val="center"/>
            </w:pPr>
            <w:r>
              <w:t>39,0</w:t>
            </w:r>
          </w:p>
        </w:tc>
        <w:tc>
          <w:tcPr>
            <w:tcW w:w="1039" w:type="dxa"/>
            <w:tcBorders>
              <w:top w:val="single" w:sz="4" w:space="0" w:color="auto"/>
              <w:bottom w:val="nil"/>
            </w:tcBorders>
          </w:tcPr>
          <w:p w14:paraId="68D532F6" w14:textId="77777777" w:rsidR="000A602A" w:rsidRDefault="000A602A">
            <w:pPr>
              <w:pStyle w:val="ConsPlusNormal"/>
              <w:jc w:val="center"/>
            </w:pPr>
            <w:r>
              <w:t>43,0</w:t>
            </w:r>
          </w:p>
        </w:tc>
        <w:tc>
          <w:tcPr>
            <w:tcW w:w="1039" w:type="dxa"/>
            <w:tcBorders>
              <w:top w:val="single" w:sz="4" w:space="0" w:color="auto"/>
              <w:bottom w:val="nil"/>
            </w:tcBorders>
          </w:tcPr>
          <w:p w14:paraId="5610EF5E" w14:textId="77777777" w:rsidR="000A602A" w:rsidRDefault="000A602A">
            <w:pPr>
              <w:pStyle w:val="ConsPlusNormal"/>
              <w:jc w:val="center"/>
            </w:pPr>
            <w:r>
              <w:t>48,0</w:t>
            </w:r>
          </w:p>
        </w:tc>
        <w:tc>
          <w:tcPr>
            <w:tcW w:w="1039" w:type="dxa"/>
            <w:tcBorders>
              <w:top w:val="single" w:sz="4" w:space="0" w:color="auto"/>
              <w:bottom w:val="nil"/>
            </w:tcBorders>
          </w:tcPr>
          <w:p w14:paraId="62BBC77B" w14:textId="77777777" w:rsidR="000A602A" w:rsidRDefault="000A602A">
            <w:pPr>
              <w:pStyle w:val="ConsPlusNormal"/>
              <w:jc w:val="center"/>
            </w:pPr>
            <w:r>
              <w:t>51,0</w:t>
            </w:r>
          </w:p>
        </w:tc>
      </w:tr>
      <w:tr w:rsidR="000A602A" w14:paraId="7441D6A8" w14:textId="77777777">
        <w:tblPrEx>
          <w:tblBorders>
            <w:insideH w:val="none" w:sz="0" w:space="0" w:color="auto"/>
          </w:tblBorders>
        </w:tblPrEx>
        <w:tc>
          <w:tcPr>
            <w:tcW w:w="2834" w:type="dxa"/>
            <w:tcBorders>
              <w:top w:val="nil"/>
              <w:bottom w:val="single" w:sz="4" w:space="0" w:color="auto"/>
            </w:tcBorders>
          </w:tcPr>
          <w:p w14:paraId="3E793FF5" w14:textId="77777777" w:rsidR="000A602A" w:rsidRDefault="000A602A">
            <w:pPr>
              <w:pStyle w:val="ConsPlusNormal"/>
              <w:jc w:val="center"/>
            </w:pPr>
            <w:r>
              <w:t>или челночный бег</w:t>
            </w:r>
          </w:p>
          <w:p w14:paraId="4C977EB5" w14:textId="77777777" w:rsidR="000A602A" w:rsidRDefault="000A602A">
            <w:pPr>
              <w:pStyle w:val="ConsPlusNormal"/>
              <w:jc w:val="center"/>
            </w:pPr>
            <w:r>
              <w:t>4 x 20 м (секунд)</w:t>
            </w:r>
          </w:p>
        </w:tc>
        <w:tc>
          <w:tcPr>
            <w:tcW w:w="1039" w:type="dxa"/>
            <w:tcBorders>
              <w:top w:val="nil"/>
              <w:bottom w:val="single" w:sz="4" w:space="0" w:color="auto"/>
            </w:tcBorders>
          </w:tcPr>
          <w:p w14:paraId="6AE4C463" w14:textId="77777777" w:rsidR="000A602A" w:rsidRDefault="000A602A">
            <w:pPr>
              <w:pStyle w:val="ConsPlusNormal"/>
              <w:jc w:val="center"/>
            </w:pPr>
            <w:r>
              <w:t>20,0</w:t>
            </w:r>
          </w:p>
        </w:tc>
        <w:tc>
          <w:tcPr>
            <w:tcW w:w="1039" w:type="dxa"/>
            <w:tcBorders>
              <w:top w:val="nil"/>
              <w:bottom w:val="single" w:sz="4" w:space="0" w:color="auto"/>
            </w:tcBorders>
          </w:tcPr>
          <w:p w14:paraId="654EF39D" w14:textId="77777777" w:rsidR="000A602A" w:rsidRDefault="000A602A">
            <w:pPr>
              <w:pStyle w:val="ConsPlusNormal"/>
              <w:jc w:val="center"/>
            </w:pPr>
            <w:r>
              <w:t>21,5</w:t>
            </w:r>
          </w:p>
        </w:tc>
        <w:tc>
          <w:tcPr>
            <w:tcW w:w="1039" w:type="dxa"/>
            <w:tcBorders>
              <w:top w:val="nil"/>
              <w:bottom w:val="single" w:sz="4" w:space="0" w:color="auto"/>
            </w:tcBorders>
          </w:tcPr>
          <w:p w14:paraId="20E4AC5F" w14:textId="77777777" w:rsidR="000A602A" w:rsidRDefault="000A602A">
            <w:pPr>
              <w:pStyle w:val="ConsPlusNormal"/>
              <w:jc w:val="center"/>
            </w:pPr>
            <w:r>
              <w:t>22,0</w:t>
            </w:r>
          </w:p>
        </w:tc>
        <w:tc>
          <w:tcPr>
            <w:tcW w:w="1039" w:type="dxa"/>
            <w:tcBorders>
              <w:top w:val="nil"/>
              <w:bottom w:val="single" w:sz="4" w:space="0" w:color="auto"/>
            </w:tcBorders>
          </w:tcPr>
          <w:p w14:paraId="7FB58649" w14:textId="77777777" w:rsidR="000A602A" w:rsidRDefault="000A602A">
            <w:pPr>
              <w:pStyle w:val="ConsPlusNormal"/>
              <w:jc w:val="center"/>
            </w:pPr>
            <w:r>
              <w:t>24,0</w:t>
            </w:r>
          </w:p>
        </w:tc>
        <w:tc>
          <w:tcPr>
            <w:tcW w:w="1039" w:type="dxa"/>
            <w:tcBorders>
              <w:top w:val="nil"/>
              <w:bottom w:val="single" w:sz="4" w:space="0" w:color="auto"/>
            </w:tcBorders>
          </w:tcPr>
          <w:p w14:paraId="71ED8D30" w14:textId="77777777" w:rsidR="000A602A" w:rsidRDefault="000A602A">
            <w:pPr>
              <w:pStyle w:val="ConsPlusNormal"/>
              <w:jc w:val="center"/>
            </w:pPr>
            <w:r>
              <w:t>29,0</w:t>
            </w:r>
          </w:p>
        </w:tc>
        <w:tc>
          <w:tcPr>
            <w:tcW w:w="1039" w:type="dxa"/>
            <w:tcBorders>
              <w:top w:val="nil"/>
              <w:bottom w:val="single" w:sz="4" w:space="0" w:color="auto"/>
            </w:tcBorders>
          </w:tcPr>
          <w:p w14:paraId="414E4F37" w14:textId="77777777" w:rsidR="000A602A" w:rsidRDefault="000A602A">
            <w:pPr>
              <w:pStyle w:val="ConsPlusNormal"/>
              <w:jc w:val="center"/>
            </w:pPr>
            <w:r>
              <w:t>31,0</w:t>
            </w:r>
          </w:p>
        </w:tc>
      </w:tr>
    </w:tbl>
    <w:p w14:paraId="1CD4D788" w14:textId="77777777" w:rsidR="000A602A" w:rsidRDefault="000A602A">
      <w:pPr>
        <w:pStyle w:val="ConsPlusNormal"/>
        <w:jc w:val="both"/>
      </w:pPr>
    </w:p>
    <w:p w14:paraId="2C5D307C" w14:textId="77777777" w:rsidR="000A602A" w:rsidRDefault="000A602A">
      <w:pPr>
        <w:pStyle w:val="ConsPlusNormal"/>
        <w:jc w:val="both"/>
      </w:pPr>
    </w:p>
    <w:p w14:paraId="0E19C1BE" w14:textId="77777777" w:rsidR="000A602A" w:rsidRDefault="000A602A">
      <w:pPr>
        <w:pStyle w:val="ConsPlusNormal"/>
        <w:pBdr>
          <w:bottom w:val="single" w:sz="6" w:space="0" w:color="auto"/>
        </w:pBdr>
        <w:spacing w:before="100" w:after="100"/>
        <w:jc w:val="both"/>
        <w:rPr>
          <w:sz w:val="2"/>
          <w:szCs w:val="2"/>
        </w:rPr>
      </w:pPr>
    </w:p>
    <w:p w14:paraId="33095A88" w14:textId="77777777" w:rsidR="00320939" w:rsidRDefault="00320939"/>
    <w:sectPr w:rsidR="00320939" w:rsidSect="000A6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2A"/>
    <w:rsid w:val="000A602A"/>
    <w:rsid w:val="00320939"/>
    <w:rsid w:val="00432849"/>
    <w:rsid w:val="00474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821FB"/>
  <w15:chartTrackingRefBased/>
  <w15:docId w15:val="{A8F53B92-8E64-4B5E-A630-293B1AA86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A60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A60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A602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A602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A602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A60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60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60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60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02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602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602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602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602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60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602A"/>
    <w:rPr>
      <w:rFonts w:eastAsiaTheme="majorEastAsia" w:cstheme="majorBidi"/>
      <w:color w:val="595959" w:themeColor="text1" w:themeTint="A6"/>
    </w:rPr>
  </w:style>
  <w:style w:type="character" w:customStyle="1" w:styleId="80">
    <w:name w:val="Заголовок 8 Знак"/>
    <w:basedOn w:val="a0"/>
    <w:link w:val="8"/>
    <w:uiPriority w:val="9"/>
    <w:semiHidden/>
    <w:rsid w:val="000A60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602A"/>
    <w:rPr>
      <w:rFonts w:eastAsiaTheme="majorEastAsia" w:cstheme="majorBidi"/>
      <w:color w:val="272727" w:themeColor="text1" w:themeTint="D8"/>
    </w:rPr>
  </w:style>
  <w:style w:type="paragraph" w:styleId="a3">
    <w:name w:val="Title"/>
    <w:basedOn w:val="a"/>
    <w:next w:val="a"/>
    <w:link w:val="a4"/>
    <w:uiPriority w:val="10"/>
    <w:qFormat/>
    <w:rsid w:val="000A6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A60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60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A60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602A"/>
    <w:pPr>
      <w:spacing w:before="160"/>
      <w:jc w:val="center"/>
    </w:pPr>
    <w:rPr>
      <w:i/>
      <w:iCs/>
      <w:color w:val="404040" w:themeColor="text1" w:themeTint="BF"/>
    </w:rPr>
  </w:style>
  <w:style w:type="character" w:customStyle="1" w:styleId="22">
    <w:name w:val="Цитата 2 Знак"/>
    <w:basedOn w:val="a0"/>
    <w:link w:val="21"/>
    <w:uiPriority w:val="29"/>
    <w:rsid w:val="000A602A"/>
    <w:rPr>
      <w:i/>
      <w:iCs/>
      <w:color w:val="404040" w:themeColor="text1" w:themeTint="BF"/>
    </w:rPr>
  </w:style>
  <w:style w:type="paragraph" w:styleId="a7">
    <w:name w:val="List Paragraph"/>
    <w:basedOn w:val="a"/>
    <w:uiPriority w:val="34"/>
    <w:qFormat/>
    <w:rsid w:val="000A602A"/>
    <w:pPr>
      <w:ind w:left="720"/>
      <w:contextualSpacing/>
    </w:pPr>
  </w:style>
  <w:style w:type="character" w:styleId="a8">
    <w:name w:val="Intense Emphasis"/>
    <w:basedOn w:val="a0"/>
    <w:uiPriority w:val="21"/>
    <w:qFormat/>
    <w:rsid w:val="000A602A"/>
    <w:rPr>
      <w:i/>
      <w:iCs/>
      <w:color w:val="2F5496" w:themeColor="accent1" w:themeShade="BF"/>
    </w:rPr>
  </w:style>
  <w:style w:type="paragraph" w:styleId="a9">
    <w:name w:val="Intense Quote"/>
    <w:basedOn w:val="a"/>
    <w:next w:val="a"/>
    <w:link w:val="aa"/>
    <w:uiPriority w:val="30"/>
    <w:qFormat/>
    <w:rsid w:val="000A60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A602A"/>
    <w:rPr>
      <w:i/>
      <w:iCs/>
      <w:color w:val="2F5496" w:themeColor="accent1" w:themeShade="BF"/>
    </w:rPr>
  </w:style>
  <w:style w:type="character" w:styleId="ab">
    <w:name w:val="Intense Reference"/>
    <w:basedOn w:val="a0"/>
    <w:uiPriority w:val="32"/>
    <w:qFormat/>
    <w:rsid w:val="000A602A"/>
    <w:rPr>
      <w:b/>
      <w:bCs/>
      <w:smallCaps/>
      <w:color w:val="2F5496" w:themeColor="accent1" w:themeShade="BF"/>
      <w:spacing w:val="5"/>
    </w:rPr>
  </w:style>
  <w:style w:type="paragraph" w:customStyle="1" w:styleId="ConsPlusNormal">
    <w:name w:val="ConsPlusNormal"/>
    <w:rsid w:val="000A602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0A602A"/>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0A602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03808" TargetMode="External"/><Relationship Id="rId13" Type="http://schemas.openxmlformats.org/officeDocument/2006/relationships/hyperlink" Target="https://login.consultant.ru/link/?req=doc&amp;base=LAW&amp;n=503677&amp;dst=10000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287475" TargetMode="External"/><Relationship Id="rId12" Type="http://schemas.openxmlformats.org/officeDocument/2006/relationships/hyperlink" Target="https://login.consultant.ru/link/?req=doc&amp;base=LAW&amp;n=503677&amp;dst=100008" TargetMode="External"/><Relationship Id="rId17" Type="http://schemas.openxmlformats.org/officeDocument/2006/relationships/hyperlink" Target="https://login.consultant.ru/link/?req=doc&amp;base=LAW&amp;n=503677&amp;dst=100008"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00008" TargetMode="External"/><Relationship Id="rId1" Type="http://schemas.openxmlformats.org/officeDocument/2006/relationships/styles" Target="styles.xml"/><Relationship Id="rId6" Type="http://schemas.openxmlformats.org/officeDocument/2006/relationships/hyperlink" Target="https://login.consultant.ru/link/?req=doc&amp;base=LAW&amp;n=516325&amp;dst=100280" TargetMode="External"/><Relationship Id="rId11" Type="http://schemas.openxmlformats.org/officeDocument/2006/relationships/hyperlink" Target="https://login.consultant.ru/link/?req=doc&amp;base=LAW&amp;n=503677&amp;dst=100008" TargetMode="External"/><Relationship Id="rId5" Type="http://schemas.openxmlformats.org/officeDocument/2006/relationships/hyperlink" Target="https://login.consultant.ru/link/?req=doc&amp;base=LAW&amp;n=503677&amp;dst=100210" TargetMode="External"/><Relationship Id="rId15" Type="http://schemas.openxmlformats.org/officeDocument/2006/relationships/hyperlink" Target="https://login.consultant.ru/link/?req=doc&amp;base=LAW&amp;n=503677&amp;dst=100008" TargetMode="External"/><Relationship Id="rId10" Type="http://schemas.openxmlformats.org/officeDocument/2006/relationships/hyperlink" Target="https://login.consultant.ru/link/?req=doc&amp;base=LAW&amp;n=503677&amp;dst=100008"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87388" TargetMode="External"/><Relationship Id="rId14" Type="http://schemas.openxmlformats.org/officeDocument/2006/relationships/hyperlink" Target="https://login.consultant.ru/link/?req=doc&amp;base=LAW&amp;n=503677&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9614</Words>
  <Characters>54804</Characters>
  <Application>Microsoft Office Word</Application>
  <DocSecurity>0</DocSecurity>
  <Lines>456</Lines>
  <Paragraphs>128</Paragraphs>
  <ScaleCrop>false</ScaleCrop>
  <Company/>
  <LinksUpToDate>false</LinksUpToDate>
  <CharactersWithSpaces>64290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2026-02-12T09:25:00Z</dcterms:created>
  <dcterms:modified xsi:type="dcterms:W3CDTF">2026-02-12T09:25:00Z</dcterms:modified>
</cp:coreProperties>
</file>